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3B" w:rsidRPr="007847B1" w:rsidRDefault="0045073B">
      <w:pPr>
        <w:rPr>
          <w:b/>
          <w:sz w:val="24"/>
          <w:u w:val="single"/>
          <w:lang w:val="sr-Cyrl-CS"/>
        </w:rPr>
      </w:pPr>
      <w:r w:rsidRPr="007847B1">
        <w:rPr>
          <w:b/>
          <w:sz w:val="24"/>
          <w:u w:val="single"/>
          <w:lang w:val="sr-Cyrl-CS"/>
        </w:rPr>
        <w:t>ПРОБЛЕМ</w:t>
      </w:r>
      <w:r w:rsidR="00315936" w:rsidRPr="007847B1">
        <w:rPr>
          <w:b/>
          <w:sz w:val="24"/>
          <w:u w:val="single"/>
          <w:lang w:val="sr-Cyrl-CS"/>
        </w:rPr>
        <w:t xml:space="preserve"> / ПРЕДМЕТ ДЕЛОВАЊА ПРОГРАМА</w:t>
      </w:r>
    </w:p>
    <w:p w:rsidR="0045073B" w:rsidRPr="0038724A" w:rsidRDefault="0045073B" w:rsidP="0045073B">
      <w:pPr>
        <w:jc w:val="both"/>
        <w:rPr>
          <w:lang w:val="sr-Cyrl-CS"/>
        </w:rPr>
      </w:pPr>
      <w:r w:rsidRPr="0038724A">
        <w:rPr>
          <w:lang w:val="sr-Cyrl-CS"/>
        </w:rPr>
        <w:t xml:space="preserve">Градска општина Младеновац се налази међу 27 општина у Републици Србији са највишим ризиком страдања деце у саобраћају (према подацима Агенције за безбедност саобраћаја). На скали јавног и саобраћајног ризика страдања пешака, Младеновац је на четвртом од пет места (на скали где су општине са највећим ризиком на петом месту), док је на скали јавног и саобраћајног ризика страдања бициклиста на трећем месту. На скали јавног ризика страдања деце у саобраћају Младеновац је на четвртом од пет места, док је на скали јавног ризика страдања деце у путничким аутомобилима на трећем месту. </w:t>
      </w:r>
    </w:p>
    <w:p w:rsidR="0045073B" w:rsidRPr="0038724A" w:rsidRDefault="0045073B" w:rsidP="0045073B">
      <w:pPr>
        <w:jc w:val="both"/>
        <w:rPr>
          <w:lang w:val="sr-Cyrl-CS"/>
        </w:rPr>
      </w:pPr>
      <w:r w:rsidRPr="0038724A">
        <w:rPr>
          <w:lang w:val="sr-Cyrl-CS"/>
        </w:rPr>
        <w:t xml:space="preserve">На територији ГО Младеновац постоје четири опасна места на путевима првог и другог реда, према истраживањима Агенције за безбедност саобраћаја. Од ова четири опасна места, једно је категорисано као опасно место првог ранга (велика опасност), два су категорисана као опасна места другог ранга, и једно место је категорисано као опасно место трећег ранга. На овим местима се годинама не смањује број несрећа. </w:t>
      </w:r>
    </w:p>
    <w:p w:rsidR="0045073B" w:rsidRPr="0038724A" w:rsidRDefault="0045073B" w:rsidP="0045073B">
      <w:pPr>
        <w:jc w:val="both"/>
        <w:rPr>
          <w:lang w:val="sr-Cyrl-CS"/>
        </w:rPr>
      </w:pPr>
      <w:r w:rsidRPr="0038724A">
        <w:rPr>
          <w:lang w:val="sr-Cyrl-CS"/>
        </w:rPr>
        <w:t>Надлежне институтције тренутно предузимају мере за елиминисање проблема у физичком смислу</w:t>
      </w:r>
      <w:r w:rsidR="00C215E3" w:rsidRPr="0038724A">
        <w:rPr>
          <w:lang w:val="sr-Cyrl-CS"/>
        </w:rPr>
        <w:t xml:space="preserve"> у Младеновцу</w:t>
      </w:r>
      <w:r w:rsidRPr="0038724A">
        <w:rPr>
          <w:lang w:val="sr-Cyrl-CS"/>
        </w:rPr>
        <w:t xml:space="preserve"> (планирање, изградња и сигнализација на путевима)</w:t>
      </w:r>
      <w:r w:rsidR="00336E51" w:rsidRPr="0038724A">
        <w:rPr>
          <w:lang w:val="sr-Cyrl-CS"/>
        </w:rPr>
        <w:t>. Међутим према истраживањима Светлане Чичевић, професорке Саобраћајног факултета у Београду, око 85% смртних случајева у саобраћајним незгодама се дешава у слабо развијеним и средње развијеним државама, у којима је</w:t>
      </w:r>
      <w:r w:rsidR="00C215E3" w:rsidRPr="0038724A">
        <w:rPr>
          <w:lang w:val="sr-Cyrl-CS"/>
        </w:rPr>
        <w:t>, поред проблема у инфраструктури, и</w:t>
      </w:r>
      <w:r w:rsidR="00336E51" w:rsidRPr="0038724A">
        <w:rPr>
          <w:lang w:val="sr-Cyrl-CS"/>
        </w:rPr>
        <w:t xml:space="preserve"> ниво образовања о безбедности у саобраћају низак. Статистички подаци и анализе дешавања саобраћајних незгода (велики број погинулих, тешко повређених људи и велике материјалне штете) захтевају да се осмишљено предузимају мере које ће допринети повећању безбедности</w:t>
      </w:r>
      <w:r w:rsidR="00C215E3" w:rsidRPr="0038724A">
        <w:rPr>
          <w:lang w:val="sr-Cyrl-CS"/>
        </w:rPr>
        <w:t xml:space="preserve"> свих учесника</w:t>
      </w:r>
      <w:r w:rsidR="00336E51" w:rsidRPr="0038724A">
        <w:rPr>
          <w:lang w:val="sr-Cyrl-CS"/>
        </w:rPr>
        <w:t xml:space="preserve"> у саобраћају. Значај и хитност ове проблематике постаје све већи имајући у виду негативан тре</w:t>
      </w:r>
      <w:r w:rsidR="00C215E3" w:rsidRPr="0038724A">
        <w:rPr>
          <w:lang w:val="sr-Cyrl-CS"/>
        </w:rPr>
        <w:t>н</w:t>
      </w:r>
      <w:r w:rsidR="00336E51" w:rsidRPr="0038724A">
        <w:rPr>
          <w:lang w:val="sr-Cyrl-CS"/>
        </w:rPr>
        <w:t>д све већег учешћа младих у саобраћајним незгодама, што указује и на лош тренд у образовању младих о саобраћајној безбедности. Саобраћајно понашање се учи од најранијег детињства</w:t>
      </w:r>
      <w:r w:rsidR="00877A0A" w:rsidRPr="0038724A">
        <w:rPr>
          <w:lang w:val="sr-Cyrl-CS"/>
        </w:rPr>
        <w:t>, и наставља се кроз обуке за вожњу, даље праћење прописа, и свакодневну едукацију и прихватање правила понашања кроз различите кампање. У комбинацији са законодавством, кампање за безбедност саобраћаја имају пун ефекат, у смислу утицаја на свест учесника у саобраћају, према закључку Светске здравствене организације. Према истом извору, када се користи комбинација образовања, информисања и публицитета генерално, добија се велики проценат смањења смртности и озбиљних повреда у саобраћају.</w:t>
      </w:r>
    </w:p>
    <w:p w:rsidR="00C215E3" w:rsidRPr="0038724A" w:rsidRDefault="00877A0A" w:rsidP="0045073B">
      <w:pPr>
        <w:jc w:val="both"/>
        <w:rPr>
          <w:lang w:val="sr-Cyrl-CS"/>
        </w:rPr>
      </w:pPr>
      <w:r w:rsidRPr="0038724A">
        <w:rPr>
          <w:lang w:val="sr-Cyrl-CS"/>
        </w:rPr>
        <w:t xml:space="preserve">Посебну пажњу је потребно посветити пешацима, који су једини учесници у саобраћају који за своје кретање не морају да поседују било коју дозволу или документацију да су обучени да безбедно учествују у саобраћају. Пешаци су самим тим најнезаштићенија група учесника у саобраћају када се догоди саобраћајна незгода. </w:t>
      </w:r>
      <w:r w:rsidR="00C215E3" w:rsidRPr="0038724A">
        <w:rPr>
          <w:lang w:val="sr-Cyrl-CS"/>
        </w:rPr>
        <w:t xml:space="preserve">Најмлађи пешаци </w:t>
      </w:r>
      <w:r w:rsidRPr="0038724A">
        <w:rPr>
          <w:lang w:val="sr-Cyrl-CS"/>
        </w:rPr>
        <w:t>због недовољне п</w:t>
      </w:r>
      <w:r w:rsidR="000A5D74" w:rsidRPr="0038724A">
        <w:rPr>
          <w:lang w:val="sr-Cyrl-CS"/>
        </w:rPr>
        <w:t xml:space="preserve">сихо-физичке зрелости, недовољног животног и саобраћајног искуства често нису у могућности да задовоље високе захтеве безбедног понашања у саобраћају, где и мали тренутак непажње може изазвати саобраћајну незгоду са тешким последицама. </w:t>
      </w:r>
      <w:r w:rsidR="00C215E3" w:rsidRPr="0038724A">
        <w:rPr>
          <w:lang w:val="sr-Cyrl-CS"/>
        </w:rPr>
        <w:t>Такође, родитељи све чешће довозе децу у школу, тако да деца немају прилике да науче правила понашања у саобраћају - па је интервенција потребна на едукацији обе генерације.</w:t>
      </w:r>
    </w:p>
    <w:p w:rsidR="00C215E3" w:rsidRPr="0038724A" w:rsidRDefault="00C215E3" w:rsidP="00A5227B">
      <w:pPr>
        <w:jc w:val="both"/>
        <w:rPr>
          <w:lang w:val="sr-Cyrl-CS"/>
        </w:rPr>
      </w:pPr>
      <w:r w:rsidRPr="0038724A">
        <w:rPr>
          <w:lang w:val="sr-Cyrl-CS"/>
        </w:rPr>
        <w:lastRenderedPageBreak/>
        <w:t>Наведени проблеми оправдавају спровођење кампања у Младеновцу, усмерених на побољшање безбедности учесника у саобраћају, са посебним акцентом на едукацији деце, зарад њихове личне безбедности и изградње генерација пажљивијих грађана у саобраћају.</w:t>
      </w:r>
      <w:r w:rsidR="00A5227B" w:rsidRPr="0038724A">
        <w:rPr>
          <w:lang w:val="sr-Latn-CS"/>
        </w:rPr>
        <w:t xml:space="preserve"> Према истраживању Светлане Чичевић, људи се о безбедности саобраћаја највише информишу путем интернета и телевизије (65%), a показало се да све кампање које се спроводе у области безбедности саобраћаја (коришћење мобилних телефона у току вожње, прекорачење брзине, вожња под дејством алкохола и др.) имају једнак ефекат на подстицај промене понашања. </w:t>
      </w:r>
      <w:r w:rsidR="00A5227B" w:rsidRPr="0038724A">
        <w:rPr>
          <w:lang w:val="sr-Cyrl-CS"/>
        </w:rPr>
        <w:t>Ипак, кампање имају најјачи утицај на утемељење исправних ставова и понашања, али слабији ефекат на промену погрешних ставова и понашања, те се у програм мора увести едукација учесника у саобраћају и примена конкретних метода за спречавање несрећа.</w:t>
      </w:r>
    </w:p>
    <w:p w:rsidR="007847B1" w:rsidRDefault="007847B1">
      <w:pPr>
        <w:rPr>
          <w:b/>
          <w:sz w:val="32"/>
          <w:u w:val="single"/>
          <w:lang w:val="sr-Cyrl-CS"/>
        </w:rPr>
      </w:pPr>
    </w:p>
    <w:p w:rsidR="009A5E8D" w:rsidRPr="007847B1" w:rsidRDefault="00600657" w:rsidP="007847B1">
      <w:pPr>
        <w:pBdr>
          <w:bottom w:val="single" w:sz="4" w:space="1" w:color="auto"/>
        </w:pBdr>
        <w:ind w:left="-142" w:right="-421"/>
        <w:rPr>
          <w:b/>
          <w:sz w:val="32"/>
          <w:lang w:val="sr-Cyrl-CS"/>
        </w:rPr>
      </w:pPr>
      <w:r w:rsidRPr="007847B1">
        <w:rPr>
          <w:b/>
          <w:sz w:val="32"/>
          <w:lang w:val="sr-Cyrl-CS"/>
        </w:rPr>
        <w:t>ОПИС ПРОГРАМА</w:t>
      </w:r>
    </w:p>
    <w:tbl>
      <w:tblPr>
        <w:tblStyle w:val="MediumShading2-Accent6"/>
        <w:tblW w:w="10020" w:type="dxa"/>
        <w:tblLayout w:type="fixed"/>
        <w:tblLook w:val="0000"/>
      </w:tblPr>
      <w:tblGrid>
        <w:gridCol w:w="10020"/>
      </w:tblGrid>
      <w:tr w:rsidR="007F0D37" w:rsidRPr="0038724A" w:rsidTr="00094A37">
        <w:trPr>
          <w:cnfStyle w:val="000000100000"/>
          <w:trHeight w:val="5400"/>
        </w:trPr>
        <w:tc>
          <w:tcPr>
            <w:cnfStyle w:val="000010000000"/>
            <w:tcW w:w="10020" w:type="dxa"/>
          </w:tcPr>
          <w:p w:rsidR="007F0D37" w:rsidRPr="0038724A" w:rsidRDefault="007F0D37">
            <w:pPr>
              <w:rPr>
                <w:lang w:val="sr-Cyrl-CS"/>
              </w:rPr>
            </w:pPr>
          </w:p>
          <w:p w:rsidR="009567CA" w:rsidRPr="0038724A" w:rsidRDefault="009567CA" w:rsidP="002F4408">
            <w:pPr>
              <w:jc w:val="both"/>
              <w:rPr>
                <w:lang w:val="sr-Cyrl-CS"/>
              </w:rPr>
            </w:pPr>
            <w:r w:rsidRPr="0038724A">
              <w:rPr>
                <w:lang w:val="sr-Cyrl-CS"/>
              </w:rPr>
              <w:t>Како је ГО Младеновац међу најлошије рангираним општинама у Србији када је у питању безбедност у саобраћају, програм обухвата рад у различитим областима безбедности у саобраћају и са различитим актерима</w:t>
            </w:r>
            <w:r w:rsidR="001237DC" w:rsidRPr="0038724A">
              <w:rPr>
                <w:lang w:val="sr-Cyrl-CS"/>
              </w:rPr>
              <w:t xml:space="preserve"> - с обзиром на то да је људски фактор најчешћи узрок саобраћајних несрећа</w:t>
            </w:r>
            <w:r w:rsidRPr="0038724A">
              <w:rPr>
                <w:lang w:val="sr-Cyrl-CS"/>
              </w:rPr>
              <w:t xml:space="preserve">. </w:t>
            </w:r>
            <w:r w:rsidR="00FE6EA5">
              <w:rPr>
                <w:lang w:val="sr-Cyrl-CS"/>
              </w:rPr>
              <w:t>Програм има за цињљ</w:t>
            </w:r>
            <w:r w:rsidRPr="0038724A">
              <w:rPr>
                <w:lang w:val="sr-Cyrl-CS"/>
              </w:rPr>
              <w:t xml:space="preserve"> да допре до већине учесника у саобраћају, а нарочито до угрожених и ризичних група, као што су ученици, бициклисти, возачи пољопривредних возила, и др</w:t>
            </w:r>
            <w:r w:rsidR="001237DC" w:rsidRPr="0038724A">
              <w:rPr>
                <w:lang w:val="sr-Cyrl-CS"/>
              </w:rPr>
              <w:t>., и да пренесе потребна знања и информације, како би се унапредило саобраћајно васпитање и образовање.</w:t>
            </w:r>
          </w:p>
          <w:p w:rsidR="009567CA" w:rsidRPr="0038724A" w:rsidRDefault="009567CA" w:rsidP="002F4408">
            <w:pPr>
              <w:jc w:val="both"/>
              <w:rPr>
                <w:lang w:val="sr-Cyrl-CS"/>
              </w:rPr>
            </w:pPr>
          </w:p>
          <w:p w:rsidR="000C6CF4" w:rsidRPr="0038724A" w:rsidRDefault="00FE6EA5" w:rsidP="002F4408">
            <w:pPr>
              <w:jc w:val="both"/>
              <w:rPr>
                <w:lang w:val="sr-Cyrl-CS"/>
              </w:rPr>
            </w:pPr>
            <w:r>
              <w:rPr>
                <w:lang w:val="sr-Cyrl-CS"/>
              </w:rPr>
              <w:t>Програм</w:t>
            </w:r>
            <w:r w:rsidR="00486116" w:rsidRPr="0038724A">
              <w:rPr>
                <w:lang w:val="sr-Cyrl-CS"/>
              </w:rPr>
              <w:t xml:space="preserve"> подразумева превентивне и</w:t>
            </w:r>
            <w:r w:rsidR="009567CA" w:rsidRPr="0038724A">
              <w:rPr>
                <w:lang w:val="sr-Cyrl-CS"/>
              </w:rPr>
              <w:t>,</w:t>
            </w:r>
            <w:r w:rsidR="00486116" w:rsidRPr="0038724A">
              <w:rPr>
                <w:lang w:val="sr-Cyrl-CS"/>
              </w:rPr>
              <w:t xml:space="preserve"> већином</w:t>
            </w:r>
            <w:r w:rsidR="009567CA" w:rsidRPr="0038724A">
              <w:rPr>
                <w:lang w:val="sr-Cyrl-CS"/>
              </w:rPr>
              <w:t>,</w:t>
            </w:r>
            <w:r w:rsidR="002F4408" w:rsidRPr="0038724A">
              <w:rPr>
                <w:lang w:val="sr-Cyrl-CS"/>
              </w:rPr>
              <w:t xml:space="preserve"> едукативне и</w:t>
            </w:r>
            <w:r w:rsidR="00486116" w:rsidRPr="0038724A">
              <w:rPr>
                <w:lang w:val="sr-Cyrl-CS"/>
              </w:rPr>
              <w:t xml:space="preserve"> промотивне активности из</w:t>
            </w:r>
            <w:r w:rsidR="006B5177" w:rsidRPr="0038724A">
              <w:rPr>
                <w:lang w:val="sr-Cyrl-CS"/>
              </w:rPr>
              <w:t xml:space="preserve"> области безбедности саобраћаја,</w:t>
            </w:r>
            <w:r w:rsidR="0048072A" w:rsidRPr="0038724A">
              <w:rPr>
                <w:lang w:val="sr-Cyrl-CS"/>
              </w:rPr>
              <w:t xml:space="preserve"> које ће</w:t>
            </w:r>
            <w:r w:rsidR="009567CA" w:rsidRPr="0038724A">
              <w:rPr>
                <w:lang w:val="sr-Cyrl-CS"/>
              </w:rPr>
              <w:t xml:space="preserve"> снажно утицати на развој свести и понашања </w:t>
            </w:r>
            <w:r w:rsidR="0048072A" w:rsidRPr="0038724A">
              <w:rPr>
                <w:lang w:val="sr-Cyrl-CS"/>
              </w:rPr>
              <w:t xml:space="preserve"> </w:t>
            </w:r>
            <w:r w:rsidR="009567CA" w:rsidRPr="0038724A">
              <w:rPr>
                <w:lang w:val="sr-Cyrl-CS"/>
              </w:rPr>
              <w:t>становника ГО Младеновац</w:t>
            </w:r>
            <w:r w:rsidR="0048072A" w:rsidRPr="0038724A">
              <w:rPr>
                <w:lang w:val="sr-Cyrl-CS"/>
              </w:rPr>
              <w:t xml:space="preserve">. </w:t>
            </w:r>
            <w:r w:rsidR="009567CA" w:rsidRPr="0038724A">
              <w:rPr>
                <w:lang w:val="sr-Cyrl-CS"/>
              </w:rPr>
              <w:t xml:space="preserve"> Програм ће се реализовати у</w:t>
            </w:r>
            <w:r w:rsidR="000C6CF4" w:rsidRPr="0038724A">
              <w:rPr>
                <w:lang w:val="sr-Cyrl-CS"/>
              </w:rPr>
              <w:t xml:space="preserve"> неколико области у којима ГО Младеновац сматра да је потребно да реагује, и то су: </w:t>
            </w:r>
          </w:p>
          <w:p w:rsidR="005E7635" w:rsidRPr="0038724A" w:rsidRDefault="005E7635" w:rsidP="002F4408">
            <w:pPr>
              <w:jc w:val="both"/>
              <w:rPr>
                <w:lang w:val="sr-Cyrl-CS"/>
              </w:rPr>
            </w:pPr>
          </w:p>
          <w:p w:rsidR="005E7635" w:rsidRPr="0038724A" w:rsidRDefault="005E7635" w:rsidP="001C148D">
            <w:pPr>
              <w:pStyle w:val="ListParagraph"/>
              <w:numPr>
                <w:ilvl w:val="0"/>
                <w:numId w:val="9"/>
              </w:numPr>
              <w:jc w:val="both"/>
              <w:rPr>
                <w:lang w:val="sr-Cyrl-CS"/>
              </w:rPr>
            </w:pPr>
            <w:r w:rsidRPr="0038724A">
              <w:rPr>
                <w:lang w:val="sr-Cyrl-CS"/>
              </w:rPr>
              <w:t>Подизање свести грађана ГО Младеновац о проблему безбедности саобраћаја у Младеновцу, који је већи од републичког просека</w:t>
            </w:r>
            <w:r w:rsidR="007D3404" w:rsidRPr="0038724A">
              <w:rPr>
                <w:lang w:val="sr-Cyrl-CS"/>
              </w:rPr>
              <w:t xml:space="preserve">, и потребе да се промене </w:t>
            </w:r>
            <w:r w:rsidR="00315936" w:rsidRPr="0038724A">
              <w:rPr>
                <w:lang w:val="sr-Cyrl-CS"/>
              </w:rPr>
              <w:t xml:space="preserve">ставови и </w:t>
            </w:r>
            <w:r w:rsidR="007D3404" w:rsidRPr="0038724A">
              <w:rPr>
                <w:lang w:val="sr-Cyrl-CS"/>
              </w:rPr>
              <w:t>навике у понашању у саобраћају</w:t>
            </w:r>
            <w:r w:rsidRPr="0038724A">
              <w:rPr>
                <w:lang w:val="sr-Cyrl-CS"/>
              </w:rPr>
              <w:t>.</w:t>
            </w:r>
          </w:p>
          <w:p w:rsidR="005E7635" w:rsidRPr="0038724A" w:rsidRDefault="005E7635" w:rsidP="001C148D">
            <w:pPr>
              <w:pStyle w:val="ListParagraph"/>
              <w:numPr>
                <w:ilvl w:val="0"/>
                <w:numId w:val="9"/>
              </w:numPr>
              <w:jc w:val="both"/>
              <w:rPr>
                <w:lang w:val="sr-Cyrl-CS"/>
              </w:rPr>
            </w:pPr>
            <w:r w:rsidRPr="0038724A">
              <w:rPr>
                <w:lang w:val="sr-Cyrl-CS"/>
              </w:rPr>
              <w:t xml:space="preserve">Повећање знања </w:t>
            </w:r>
            <w:r w:rsidR="007D3404" w:rsidRPr="0038724A">
              <w:rPr>
                <w:lang w:val="sr-Cyrl-CS"/>
              </w:rPr>
              <w:t xml:space="preserve">деце и возача </w:t>
            </w:r>
            <w:r w:rsidRPr="0038724A">
              <w:rPr>
                <w:lang w:val="sr-Cyrl-CS"/>
              </w:rPr>
              <w:t>о безбедном понашању у саобраћају, односно</w:t>
            </w:r>
            <w:r w:rsidR="007D3404" w:rsidRPr="0038724A">
              <w:rPr>
                <w:lang w:val="sr-Cyrl-CS"/>
              </w:rPr>
              <w:t xml:space="preserve"> постизање</w:t>
            </w:r>
            <w:r w:rsidRPr="0038724A">
              <w:rPr>
                <w:lang w:val="sr-Cyrl-CS"/>
              </w:rPr>
              <w:t xml:space="preserve"> промене</w:t>
            </w:r>
            <w:r w:rsidR="007D3404" w:rsidRPr="0038724A">
              <w:rPr>
                <w:lang w:val="sr-Cyrl-CS"/>
              </w:rPr>
              <w:t xml:space="preserve"> њиховог</w:t>
            </w:r>
            <w:r w:rsidRPr="0038724A">
              <w:rPr>
                <w:lang w:val="sr-Cyrl-CS"/>
              </w:rPr>
              <w:t xml:space="preserve"> понашања у саобраћају.</w:t>
            </w:r>
          </w:p>
          <w:p w:rsidR="00626A87" w:rsidRPr="0038724A" w:rsidRDefault="00626A87" w:rsidP="001C148D">
            <w:pPr>
              <w:pStyle w:val="ListParagraph"/>
              <w:numPr>
                <w:ilvl w:val="0"/>
                <w:numId w:val="9"/>
              </w:numPr>
              <w:jc w:val="both"/>
              <w:rPr>
                <w:lang w:val="sr-Cyrl-CS"/>
              </w:rPr>
            </w:pPr>
            <w:r w:rsidRPr="0038724A">
              <w:rPr>
                <w:lang w:val="sr-Cyrl-CS"/>
              </w:rPr>
              <w:t xml:space="preserve">Реализација </w:t>
            </w:r>
            <w:r w:rsidR="00315936" w:rsidRPr="0038724A">
              <w:rPr>
                <w:lang w:val="sr-Cyrl-CS"/>
              </w:rPr>
              <w:t>конкретних мера које доприносе безбедности угрожених група у саобраћају и са циљем спречавања саобраћајних незгода</w:t>
            </w:r>
          </w:p>
          <w:p w:rsidR="005E7635" w:rsidRPr="0038724A" w:rsidRDefault="005E7635" w:rsidP="001C148D">
            <w:pPr>
              <w:pStyle w:val="ListParagraph"/>
              <w:numPr>
                <w:ilvl w:val="0"/>
                <w:numId w:val="9"/>
              </w:numPr>
              <w:jc w:val="both"/>
              <w:rPr>
                <w:lang w:val="sr-Cyrl-CS"/>
              </w:rPr>
            </w:pPr>
            <w:r w:rsidRPr="0038724A">
              <w:rPr>
                <w:lang w:val="sr-Cyrl-CS"/>
              </w:rPr>
              <w:t>Повећање знања одговорних лица у ГО Младеновац о потребним програмима и могућностима повећања безбедности саобраћаја у ГО Младеновац, како би се са ових инстанци покренуле активности за реализацију циљева повећања безбедности у саобраћају.</w:t>
            </w:r>
          </w:p>
          <w:p w:rsidR="00B52F7A" w:rsidRPr="0038724A" w:rsidRDefault="00B52F7A" w:rsidP="002F4408">
            <w:pPr>
              <w:jc w:val="both"/>
              <w:rPr>
                <w:lang w:val="sr-Cyrl-CS"/>
              </w:rPr>
            </w:pPr>
          </w:p>
          <w:p w:rsidR="005E7635" w:rsidRPr="0038724A" w:rsidRDefault="009567CA" w:rsidP="002F4408">
            <w:pPr>
              <w:jc w:val="both"/>
              <w:rPr>
                <w:lang w:val="sr-Cyrl-CS"/>
              </w:rPr>
            </w:pPr>
            <w:r w:rsidRPr="0038724A">
              <w:rPr>
                <w:lang w:val="sr-Cyrl-CS"/>
              </w:rPr>
              <w:t>У циљу постизања промене у наведеним областима, програм предвиђа пет група активности:</w:t>
            </w:r>
          </w:p>
          <w:p w:rsidR="005E7635" w:rsidRPr="0038724A" w:rsidRDefault="005E7635" w:rsidP="002F4408">
            <w:pPr>
              <w:jc w:val="both"/>
              <w:rPr>
                <w:lang w:val="sr-Cyrl-CS"/>
              </w:rPr>
            </w:pPr>
          </w:p>
          <w:p w:rsidR="000C6CF4" w:rsidRPr="0038724A" w:rsidRDefault="00B52F7A" w:rsidP="001C148D">
            <w:pPr>
              <w:pStyle w:val="ListParagraph"/>
              <w:numPr>
                <w:ilvl w:val="0"/>
                <w:numId w:val="10"/>
              </w:numPr>
              <w:jc w:val="both"/>
              <w:rPr>
                <w:lang w:val="sr-Cyrl-CS"/>
              </w:rPr>
            </w:pPr>
            <w:r w:rsidRPr="0038724A">
              <w:rPr>
                <w:lang w:val="sr-Cyrl-CS"/>
              </w:rPr>
              <w:t xml:space="preserve">Кампања </w:t>
            </w:r>
            <w:r w:rsidR="000C6CF4" w:rsidRPr="0038724A">
              <w:rPr>
                <w:lang w:val="sr-Cyrl-CS"/>
              </w:rPr>
              <w:t xml:space="preserve">усмерена ка целокупном становништву ГО </w:t>
            </w:r>
            <w:r w:rsidR="00125870" w:rsidRPr="0038724A">
              <w:rPr>
                <w:lang w:val="sr-Cyrl-CS"/>
              </w:rPr>
              <w:t>М</w:t>
            </w:r>
            <w:r w:rsidRPr="0038724A">
              <w:rPr>
                <w:lang w:val="sr-Cyrl-CS"/>
              </w:rPr>
              <w:t>ладеновац</w:t>
            </w:r>
            <w:r w:rsidR="00D2573B" w:rsidRPr="0038724A">
              <w:rPr>
                <w:lang w:val="sr-Cyrl-CS"/>
              </w:rPr>
              <w:t xml:space="preserve"> са циљем подизања свести и информисања о великом проблему безбедности у саобраћају у Младеновцу и потреби промене </w:t>
            </w:r>
            <w:r w:rsidR="00315936" w:rsidRPr="0038724A">
              <w:rPr>
                <w:lang w:val="sr-Cyrl-CS"/>
              </w:rPr>
              <w:t xml:space="preserve">ставова и </w:t>
            </w:r>
            <w:r w:rsidR="00D2573B" w:rsidRPr="0038724A">
              <w:rPr>
                <w:lang w:val="sr-Cyrl-CS"/>
              </w:rPr>
              <w:t>понашања у саобраћају</w:t>
            </w:r>
            <w:r w:rsidR="00125870" w:rsidRPr="0038724A">
              <w:rPr>
                <w:lang w:val="sr-Cyrl-CS"/>
              </w:rPr>
              <w:t xml:space="preserve"> како би сви грађани били безбеднији на </w:t>
            </w:r>
            <w:r w:rsidR="00125870" w:rsidRPr="0038724A">
              <w:rPr>
                <w:lang w:val="sr-Cyrl-CS"/>
              </w:rPr>
              <w:lastRenderedPageBreak/>
              <w:t>улици;</w:t>
            </w:r>
          </w:p>
          <w:p w:rsidR="000C6CF4" w:rsidRPr="0038724A" w:rsidRDefault="00B52F7A" w:rsidP="001C148D">
            <w:pPr>
              <w:pStyle w:val="ListParagraph"/>
              <w:numPr>
                <w:ilvl w:val="0"/>
                <w:numId w:val="10"/>
              </w:numPr>
              <w:jc w:val="both"/>
              <w:rPr>
                <w:lang w:val="sr-Cyrl-CS"/>
              </w:rPr>
            </w:pPr>
            <w:r w:rsidRPr="0038724A">
              <w:rPr>
                <w:lang w:val="sr-Cyrl-CS"/>
              </w:rPr>
              <w:t>Едукати</w:t>
            </w:r>
            <w:r w:rsidR="00A2687C" w:rsidRPr="0038724A">
              <w:rPr>
                <w:lang w:val="sr-Cyrl-CS"/>
              </w:rPr>
              <w:t>вне активности усмерене ка деци</w:t>
            </w:r>
            <w:r w:rsidR="00D2573B" w:rsidRPr="0038724A">
              <w:rPr>
                <w:lang w:val="sr-Cyrl-CS"/>
              </w:rPr>
              <w:t>, које подстичу промене понашања</w:t>
            </w:r>
            <w:r w:rsidR="00125870" w:rsidRPr="0038724A">
              <w:rPr>
                <w:lang w:val="sr-Cyrl-CS"/>
              </w:rPr>
              <w:t xml:space="preserve"> од детињства и услед којих се граде генерације опрезнијих учесника у саобраћају;</w:t>
            </w:r>
            <w:r w:rsidR="00315936" w:rsidRPr="0038724A">
              <w:rPr>
                <w:lang w:val="sr-Cyrl-CS"/>
              </w:rPr>
              <w:t xml:space="preserve"> </w:t>
            </w:r>
            <w:r w:rsidRPr="0038724A">
              <w:rPr>
                <w:lang w:val="sr-Cyrl-CS"/>
              </w:rPr>
              <w:t>Е</w:t>
            </w:r>
            <w:r w:rsidR="000C6CF4" w:rsidRPr="0038724A">
              <w:rPr>
                <w:lang w:val="sr-Cyrl-CS"/>
              </w:rPr>
              <w:t>дукативне активности усмерене ка старијим учесницима саобраћаја</w:t>
            </w:r>
            <w:r w:rsidR="00125870" w:rsidRPr="0038724A">
              <w:rPr>
                <w:lang w:val="sr-Cyrl-CS"/>
              </w:rPr>
              <w:t>, усмерене најпре на покушај промене негативних навика у вожњи које су потенцијална опасност за све учеснике у саобраћају, нарочито на небезбедним тачкама у ГО Младеновац;</w:t>
            </w:r>
          </w:p>
          <w:p w:rsidR="00B52F7A" w:rsidRPr="0038724A" w:rsidRDefault="00B52F7A" w:rsidP="001C148D">
            <w:pPr>
              <w:pStyle w:val="ListParagraph"/>
              <w:numPr>
                <w:ilvl w:val="0"/>
                <w:numId w:val="10"/>
              </w:numPr>
              <w:jc w:val="both"/>
              <w:rPr>
                <w:lang w:val="sr-Cyrl-CS"/>
              </w:rPr>
            </w:pPr>
            <w:r w:rsidRPr="0038724A">
              <w:rPr>
                <w:lang w:val="sr-Cyrl-CS"/>
              </w:rPr>
              <w:t xml:space="preserve">Конкретне </w:t>
            </w:r>
            <w:r w:rsidR="000C6CF4" w:rsidRPr="0038724A">
              <w:rPr>
                <w:lang w:val="sr-Cyrl-CS"/>
              </w:rPr>
              <w:t>активности реализације безбедносних стандарда на терену</w:t>
            </w:r>
            <w:r w:rsidR="00315936" w:rsidRPr="0038724A">
              <w:rPr>
                <w:lang w:val="sr-Cyrl-CS"/>
              </w:rPr>
              <w:t xml:space="preserve"> на местима која су процењена за небезбедна</w:t>
            </w:r>
            <w:r w:rsidR="00125870" w:rsidRPr="0038724A">
              <w:rPr>
                <w:lang w:val="sr-Cyrl-CS"/>
              </w:rPr>
              <w:t>, којима се</w:t>
            </w:r>
            <w:r w:rsidR="00315936" w:rsidRPr="0038724A">
              <w:rPr>
                <w:lang w:val="sr-Cyrl-CS"/>
              </w:rPr>
              <w:t xml:space="preserve"> упозоравају и приморавају учесници у саобраћају да се пажљиво понашају, и</w:t>
            </w:r>
            <w:r w:rsidR="00125870" w:rsidRPr="0038724A">
              <w:rPr>
                <w:lang w:val="sr-Cyrl-CS"/>
              </w:rPr>
              <w:t xml:space="preserve"> унапређује безбедност рањивих учесника у саобраћају;</w:t>
            </w:r>
          </w:p>
          <w:p w:rsidR="00071523" w:rsidRPr="0038724A" w:rsidRDefault="00B52F7A" w:rsidP="001C148D">
            <w:pPr>
              <w:pStyle w:val="ListParagraph"/>
              <w:numPr>
                <w:ilvl w:val="0"/>
                <w:numId w:val="10"/>
              </w:numPr>
              <w:jc w:val="both"/>
              <w:rPr>
                <w:lang w:val="sr-Cyrl-CS"/>
              </w:rPr>
            </w:pPr>
            <w:r w:rsidRPr="0038724A">
              <w:rPr>
                <w:lang w:val="sr-Cyrl-CS"/>
              </w:rPr>
              <w:t>Едукација чланова општинске комисије за безбедност саобраћаја</w:t>
            </w:r>
            <w:r w:rsidR="00125870" w:rsidRPr="0038724A">
              <w:rPr>
                <w:lang w:val="sr-Cyrl-CS"/>
              </w:rPr>
              <w:t xml:space="preserve">, чиме се унапређује рад комисије и повећава могућност за креирање </w:t>
            </w:r>
            <w:r w:rsidR="00315936" w:rsidRPr="0038724A">
              <w:rPr>
                <w:lang w:val="sr-Cyrl-CS"/>
              </w:rPr>
              <w:t xml:space="preserve">даљих </w:t>
            </w:r>
            <w:r w:rsidR="00125870" w:rsidRPr="0038724A">
              <w:rPr>
                <w:lang w:val="sr-Cyrl-CS"/>
              </w:rPr>
              <w:t>делотворних и иновативних приступа унапређења безбедности саобраћаја у ГО Младеновац</w:t>
            </w:r>
            <w:r w:rsidR="000C6CF4" w:rsidRPr="0038724A">
              <w:rPr>
                <w:lang w:val="sr-Cyrl-CS"/>
              </w:rPr>
              <w:t xml:space="preserve">. </w:t>
            </w:r>
          </w:p>
          <w:p w:rsidR="00A2687C" w:rsidRPr="0038724A" w:rsidRDefault="00A2687C" w:rsidP="00486116">
            <w:pPr>
              <w:jc w:val="both"/>
              <w:rPr>
                <w:lang w:val="sr-Cyrl-CS"/>
              </w:rPr>
            </w:pPr>
          </w:p>
          <w:p w:rsidR="00877A0A" w:rsidRPr="0038724A" w:rsidRDefault="00877A0A" w:rsidP="00486116">
            <w:pPr>
              <w:jc w:val="both"/>
              <w:rPr>
                <w:lang w:val="sr-Cyrl-CS"/>
              </w:rPr>
            </w:pPr>
            <w:r w:rsidRPr="0038724A">
              <w:rPr>
                <w:lang w:val="sr-Cyrl-CS"/>
              </w:rPr>
              <w:t>Безбедност у саобраћају је комплексна и широка област и ради реализације послова и захтева</w:t>
            </w:r>
            <w:r w:rsidR="00486116" w:rsidRPr="0038724A">
              <w:rPr>
                <w:lang w:val="sr-Cyrl-CS"/>
              </w:rPr>
              <w:t xml:space="preserve"> у различитим областима</w:t>
            </w:r>
            <w:r w:rsidRPr="0038724A">
              <w:rPr>
                <w:lang w:val="sr-Cyrl-CS"/>
              </w:rPr>
              <w:t xml:space="preserve"> неопходна је сарадња са многим субјектима на нивоу локалне заједнице.</w:t>
            </w:r>
            <w:r w:rsidR="00A2687C" w:rsidRPr="0038724A">
              <w:rPr>
                <w:lang w:val="sr-Cyrl-CS"/>
              </w:rPr>
              <w:t xml:space="preserve"> У св</w:t>
            </w:r>
            <w:r w:rsidR="001237DC" w:rsidRPr="0038724A">
              <w:rPr>
                <w:lang w:val="sr-Cyrl-CS"/>
              </w:rPr>
              <w:t>им</w:t>
            </w:r>
            <w:r w:rsidR="00A2687C" w:rsidRPr="0038724A">
              <w:rPr>
                <w:lang w:val="sr-Cyrl-CS"/>
              </w:rPr>
              <w:t xml:space="preserve"> активности</w:t>
            </w:r>
            <w:r w:rsidR="001237DC" w:rsidRPr="0038724A">
              <w:rPr>
                <w:lang w:val="sr-Cyrl-CS"/>
              </w:rPr>
              <w:t>ма</w:t>
            </w:r>
            <w:r w:rsidR="00A2687C" w:rsidRPr="0038724A">
              <w:rPr>
                <w:lang w:val="sr-Cyrl-CS"/>
              </w:rPr>
              <w:t xml:space="preserve"> на реализацији програма учест</w:t>
            </w:r>
            <w:r w:rsidR="001237DC" w:rsidRPr="0038724A">
              <w:rPr>
                <w:lang w:val="sr-Cyrl-CS"/>
              </w:rPr>
              <w:t>в</w:t>
            </w:r>
            <w:r w:rsidR="00A2687C" w:rsidRPr="0038724A">
              <w:rPr>
                <w:lang w:val="sr-Cyrl-CS"/>
              </w:rPr>
              <w:t>оваће представници институција</w:t>
            </w:r>
            <w:r w:rsidR="00B934FE" w:rsidRPr="0038724A">
              <w:rPr>
                <w:lang w:val="sr-Cyrl-CS"/>
              </w:rPr>
              <w:t>, организација и удружења</w:t>
            </w:r>
            <w:r w:rsidR="00A2687C" w:rsidRPr="0038724A">
              <w:rPr>
                <w:lang w:val="sr-Cyrl-CS"/>
              </w:rPr>
              <w:t xml:space="preserve"> чији рад и искуство могу допринети квалитету резултата (Црвени крст, полиција, хитна помоћ, ватрогасна служба и др.). Све активности биће равномерно распоређене у временском року предвиђеном за реализацију</w:t>
            </w:r>
            <w:r w:rsidR="001237DC" w:rsidRPr="0038724A">
              <w:rPr>
                <w:lang w:val="sr-Cyrl-CS"/>
              </w:rPr>
              <w:t>.</w:t>
            </w:r>
          </w:p>
          <w:p w:rsidR="001237DC" w:rsidRPr="0038724A" w:rsidRDefault="001237DC" w:rsidP="00486116">
            <w:pPr>
              <w:jc w:val="both"/>
              <w:rPr>
                <w:lang w:val="sr-Cyrl-CS"/>
              </w:rPr>
            </w:pPr>
          </w:p>
          <w:p w:rsidR="001237DC" w:rsidRPr="0038724A" w:rsidRDefault="001237DC" w:rsidP="00486116">
            <w:pPr>
              <w:jc w:val="both"/>
              <w:rPr>
                <w:lang w:val="sr-Cyrl-CS"/>
              </w:rPr>
            </w:pPr>
          </w:p>
          <w:p w:rsidR="001C148D" w:rsidRPr="0038724A" w:rsidRDefault="003407DD" w:rsidP="001C148D">
            <w:pPr>
              <w:jc w:val="both"/>
              <w:rPr>
                <w:b/>
                <w:lang w:val="sr-Cyrl-CS"/>
              </w:rPr>
            </w:pPr>
            <w:r w:rsidRPr="0038724A">
              <w:rPr>
                <w:b/>
                <w:lang w:val="sr-Cyrl-CS"/>
              </w:rPr>
              <w:t>АКТИВНОСТИ ПРОГРАМА</w:t>
            </w:r>
          </w:p>
          <w:p w:rsidR="001C148D" w:rsidRPr="0038724A" w:rsidRDefault="001C148D" w:rsidP="001C148D">
            <w:pPr>
              <w:jc w:val="both"/>
              <w:rPr>
                <w:lang w:val="sr-Cyrl-CS"/>
              </w:rPr>
            </w:pPr>
          </w:p>
          <w:p w:rsidR="001C148D" w:rsidRPr="0038724A" w:rsidRDefault="001C148D" w:rsidP="001C148D">
            <w:pPr>
              <w:pStyle w:val="ListParagraph"/>
              <w:numPr>
                <w:ilvl w:val="0"/>
                <w:numId w:val="4"/>
              </w:numPr>
              <w:spacing w:after="200" w:line="276" w:lineRule="auto"/>
              <w:jc w:val="both"/>
              <w:rPr>
                <w:lang w:val="sr-Cyrl-CS"/>
              </w:rPr>
            </w:pPr>
            <w:r w:rsidRPr="0038724A">
              <w:rPr>
                <w:b/>
                <w:lang w:val="sr-Cyrl-CS"/>
              </w:rPr>
              <w:t>Кампања Паметне улице, усмерена на становништво ГО Младеновац</w:t>
            </w:r>
          </w:p>
          <w:p w:rsidR="001C148D" w:rsidRPr="0038724A" w:rsidRDefault="001C148D" w:rsidP="00173F6A">
            <w:pPr>
              <w:pStyle w:val="ListParagraph"/>
              <w:numPr>
                <w:ilvl w:val="1"/>
                <w:numId w:val="4"/>
              </w:numPr>
              <w:spacing w:after="200" w:line="276" w:lineRule="auto"/>
              <w:jc w:val="both"/>
              <w:rPr>
                <w:color w:val="FF0000"/>
                <w:lang w:val="sr-Cyrl-CS"/>
              </w:rPr>
            </w:pPr>
            <w:r w:rsidRPr="0038724A">
              <w:rPr>
                <w:lang w:val="sr-Cyrl-CS"/>
              </w:rPr>
              <w:t>Информисање грађана о безбедности у саобраћају путем друштвених мрежа, локалних медија и промотивног материјала</w:t>
            </w:r>
            <w:r w:rsidR="00173F6A" w:rsidRPr="0038724A">
              <w:rPr>
                <w:lang w:val="sr-Cyrl-CS"/>
              </w:rPr>
              <w:t xml:space="preserve"> </w:t>
            </w:r>
            <w:r w:rsidR="00943373" w:rsidRPr="0038724A">
              <w:t xml:space="preserve">- </w:t>
            </w:r>
            <w:r w:rsidR="00173F6A" w:rsidRPr="0038724A">
              <w:rPr>
                <w:lang w:val="sr-Cyrl-CS"/>
              </w:rPr>
              <w:t xml:space="preserve">Организовање  </w:t>
            </w:r>
            <w:r w:rsidR="000666E2" w:rsidRPr="0038724A">
              <w:t>online</w:t>
            </w:r>
            <w:r w:rsidR="00173F6A" w:rsidRPr="0038724A">
              <w:rPr>
                <w:lang w:val="sr-Cyrl-CS"/>
              </w:rPr>
              <w:t xml:space="preserve"> кампања које </w:t>
            </w:r>
            <w:r w:rsidR="00173F6A" w:rsidRPr="0038724A">
              <w:rPr>
                <w:lang w:val="sr-Latn-CS"/>
              </w:rPr>
              <w:t xml:space="preserve"> </w:t>
            </w:r>
            <w:r w:rsidR="00173F6A" w:rsidRPr="0038724A">
              <w:rPr>
                <w:lang w:val="sr-Cyrl-CS"/>
              </w:rPr>
              <w:t>за циљ имају да подигну свест грађанства о важности превентивног деловања унапређења безбедности саобраћаја на путевима.</w:t>
            </w:r>
            <w:r w:rsidR="00943373" w:rsidRPr="0038724A">
              <w:t xml:space="preserve"> </w:t>
            </w:r>
            <w:r w:rsidR="00173F6A" w:rsidRPr="0038724A">
              <w:rPr>
                <w:lang w:val="sr-Cyrl-CS"/>
              </w:rPr>
              <w:t>П</w:t>
            </w:r>
            <w:r w:rsidR="000666E2" w:rsidRPr="0038724A">
              <w:rPr>
                <w:lang w:val="sr-Cyrl-CS"/>
              </w:rPr>
              <w:t xml:space="preserve">окретање тема на Фејсбук страницама о </w:t>
            </w:r>
            <w:r w:rsidR="003407DD" w:rsidRPr="0038724A">
              <w:rPr>
                <w:lang w:val="sr-Cyrl-CS"/>
              </w:rPr>
              <w:t>безбедност</w:t>
            </w:r>
            <w:r w:rsidR="000666E2" w:rsidRPr="0038724A">
              <w:rPr>
                <w:lang w:val="sr-Cyrl-CS"/>
              </w:rPr>
              <w:t>и</w:t>
            </w:r>
            <w:r w:rsidR="003407DD" w:rsidRPr="0038724A">
              <w:rPr>
                <w:lang w:val="sr-Cyrl-CS"/>
              </w:rPr>
              <w:t xml:space="preserve"> учес</w:t>
            </w:r>
            <w:r w:rsidR="002C06CB" w:rsidRPr="0038724A">
              <w:rPr>
                <w:lang w:val="sr-Cyrl-CS"/>
              </w:rPr>
              <w:t xml:space="preserve">ника у саобраћају у Младеновцу </w:t>
            </w:r>
            <w:r w:rsidR="00173F6A" w:rsidRPr="0038724A">
              <w:rPr>
                <w:lang w:val="sr-Cyrl-CS"/>
              </w:rPr>
              <w:t>са фокусом на децу и бициклисте.</w:t>
            </w:r>
            <w:r w:rsidR="00943373" w:rsidRPr="0038724A">
              <w:t xml:space="preserve"> </w:t>
            </w:r>
            <w:r w:rsidR="002C06CB" w:rsidRPr="0038724A">
              <w:rPr>
                <w:lang w:val="sr-Cyrl-CS"/>
              </w:rPr>
              <w:t>Анимирање</w:t>
            </w:r>
            <w:r w:rsidR="003407DD" w:rsidRPr="0038724A">
              <w:rPr>
                <w:lang w:val="sr-Cyrl-CS"/>
              </w:rPr>
              <w:t xml:space="preserve"> грађана да шаљу извештаје са путева, да сликају небезбедна места и да размишљају како да их елиминишу</w:t>
            </w:r>
            <w:r w:rsidR="000666E2" w:rsidRPr="0038724A">
              <w:rPr>
                <w:lang w:val="sr-Cyrl-CS"/>
              </w:rPr>
              <w:t>, чиме се п</w:t>
            </w:r>
            <w:r w:rsidR="00943373" w:rsidRPr="0038724A">
              <w:rPr>
                <w:lang w:val="sr-Cyrl-CS"/>
              </w:rPr>
              <w:t>овећа</w:t>
            </w:r>
            <w:r w:rsidR="000666E2" w:rsidRPr="0038724A">
              <w:rPr>
                <w:lang w:val="sr-Cyrl-CS"/>
              </w:rPr>
              <w:t>ва утицај</w:t>
            </w:r>
            <w:r w:rsidR="002C06CB" w:rsidRPr="0038724A">
              <w:rPr>
                <w:lang w:val="sr-Cyrl-CS"/>
              </w:rPr>
              <w:t xml:space="preserve"> грађанства на унапређење безбедности у саобраћају</w:t>
            </w:r>
            <w:r w:rsidR="000666E2" w:rsidRPr="0038724A">
              <w:rPr>
                <w:lang w:val="sr-Cyrl-CS"/>
              </w:rPr>
              <w:t>, и анимирају се да сагледају сопствено понашање у саобраћају</w:t>
            </w:r>
            <w:r w:rsidR="002C06CB" w:rsidRPr="0038724A">
              <w:rPr>
                <w:lang w:val="sr-Cyrl-CS"/>
              </w:rPr>
              <w:t>.</w:t>
            </w:r>
            <w:r w:rsidR="000666E2" w:rsidRPr="0038724A">
              <w:rPr>
                <w:lang w:val="sr-Cyrl-CS"/>
              </w:rPr>
              <w:t xml:space="preserve"> Уједно, врши се мапирање небезбедних места (активност 3.А).</w:t>
            </w:r>
            <w:r w:rsidR="008C1A5D" w:rsidRPr="0038724A">
              <w:rPr>
                <w:lang w:val="sr-Cyrl-CS"/>
              </w:rPr>
              <w:t xml:space="preserve"> Током имплементације активности програма, Младеновац ће бити у знаку безбедности саобраћаја тако да што већи број грађана буде обавештен о проблемима угрожених учесника у саобраћају и о потенцијалном штетном и опасном понашању у саобраћају.</w:t>
            </w:r>
            <w:r w:rsidR="009D22D0" w:rsidRPr="0038724A">
              <w:rPr>
                <w:lang w:val="sr-Cyrl-CS"/>
              </w:rPr>
              <w:t xml:space="preserve"> Биће припремљен јединствени дизајн који ће прожимати све активности и који ће грађани препознавати као симбол настојања да се Младеновац учини саобраћајно безбедним градом.</w:t>
            </w:r>
          </w:p>
          <w:p w:rsidR="003407DD" w:rsidRPr="0038724A" w:rsidRDefault="003407DD" w:rsidP="003407DD">
            <w:pPr>
              <w:pStyle w:val="ListParagraph"/>
              <w:spacing w:after="200" w:line="276" w:lineRule="auto"/>
              <w:ind w:left="1440"/>
              <w:jc w:val="both"/>
              <w:rPr>
                <w:lang w:val="sr-Cyrl-CS"/>
              </w:rPr>
            </w:pPr>
          </w:p>
          <w:tbl>
            <w:tblPr>
              <w:tblStyle w:val="MediumGrid21"/>
              <w:tblW w:w="8487" w:type="dxa"/>
              <w:tblInd w:w="1408" w:type="dxa"/>
              <w:tblLayout w:type="fixed"/>
              <w:tblLook w:val="0000"/>
            </w:tblPr>
            <w:tblGrid>
              <w:gridCol w:w="1826"/>
              <w:gridCol w:w="1681"/>
              <w:gridCol w:w="1317"/>
              <w:gridCol w:w="1860"/>
              <w:gridCol w:w="1803"/>
            </w:tblGrid>
            <w:tr w:rsidR="0038724A" w:rsidRPr="0038724A" w:rsidTr="0038724A">
              <w:trPr>
                <w:cnfStyle w:val="000000100000"/>
                <w:trHeight w:val="1340"/>
              </w:trPr>
              <w:tc>
                <w:tcPr>
                  <w:cnfStyle w:val="000010000000"/>
                  <w:tcW w:w="1826" w:type="dxa"/>
                </w:tcPr>
                <w:p w:rsidR="0038724A" w:rsidRPr="0038724A" w:rsidRDefault="0038724A" w:rsidP="00AE3D23">
                  <w:pPr>
                    <w:rPr>
                      <w:rFonts w:asciiTheme="minorHAnsi" w:hAnsiTheme="minorHAnsi"/>
                      <w:b/>
                      <w:lang w:val="sr-Cyrl-CS"/>
                    </w:rPr>
                  </w:pPr>
                  <w:r w:rsidRPr="0038724A">
                    <w:rPr>
                      <w:rFonts w:asciiTheme="minorHAnsi" w:hAnsiTheme="minorHAnsi"/>
                      <w:b/>
                      <w:color w:val="auto"/>
                      <w:lang w:val="sr-Cyrl-CS"/>
                    </w:rPr>
                    <w:t>Наз</w:t>
                  </w:r>
                  <w:r w:rsidRPr="0038724A">
                    <w:rPr>
                      <w:rFonts w:asciiTheme="minorHAnsi" w:hAnsiTheme="minorHAnsi"/>
                      <w:b/>
                      <w:lang w:val="sr-Cyrl-CS"/>
                    </w:rPr>
                    <w:t>ив активност</w:t>
                  </w:r>
                </w:p>
              </w:tc>
              <w:tc>
                <w:tcPr>
                  <w:tcW w:w="1681"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317"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860"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803"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BD278C" w:rsidRPr="0038724A" w:rsidTr="0038724A">
              <w:trPr>
                <w:trHeight w:val="1950"/>
              </w:trPr>
              <w:tc>
                <w:tcPr>
                  <w:cnfStyle w:val="000010000000"/>
                  <w:tcW w:w="1826" w:type="dxa"/>
                </w:tcPr>
                <w:p w:rsidR="00BD278C" w:rsidRPr="0038724A" w:rsidRDefault="00BD278C" w:rsidP="0038724A">
                  <w:pPr>
                    <w:pStyle w:val="ListParagraph"/>
                    <w:spacing w:after="200" w:line="276" w:lineRule="auto"/>
                    <w:ind w:left="34"/>
                    <w:rPr>
                      <w:rFonts w:asciiTheme="minorHAnsi" w:hAnsiTheme="minorHAnsi"/>
                      <w:sz w:val="20"/>
                      <w:szCs w:val="20"/>
                      <w:lang w:val="sr-Cyrl-CS"/>
                    </w:rPr>
                  </w:pPr>
                  <w:r w:rsidRPr="0038724A">
                    <w:rPr>
                      <w:rFonts w:asciiTheme="minorHAnsi" w:hAnsiTheme="minorHAnsi"/>
                      <w:b/>
                      <w:sz w:val="20"/>
                      <w:szCs w:val="20"/>
                      <w:lang w:val="sr-Cyrl-CS"/>
                    </w:rPr>
                    <w:lastRenderedPageBreak/>
                    <w:t>Кампања Паметне улице, усмерена на становништво ГО Младеновац</w:t>
                  </w:r>
                </w:p>
                <w:p w:rsidR="00BD278C" w:rsidRPr="0038724A" w:rsidRDefault="00BD278C" w:rsidP="00AE3D23">
                  <w:pPr>
                    <w:ind w:left="6"/>
                    <w:rPr>
                      <w:rFonts w:asciiTheme="minorHAnsi" w:hAnsiTheme="minorHAnsi"/>
                      <w:lang w:val="sr-Cyrl-CS"/>
                    </w:rPr>
                  </w:pPr>
                </w:p>
              </w:tc>
              <w:tc>
                <w:tcPr>
                  <w:tcW w:w="1681" w:type="dxa"/>
                  <w:tcBorders>
                    <w:right w:val="single" w:sz="4" w:space="0" w:color="auto"/>
                  </w:tcBorders>
                </w:tcPr>
                <w:p w:rsidR="00BD278C" w:rsidRPr="0038724A" w:rsidRDefault="00BD278C" w:rsidP="0038724A">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подизање свести грађанства о ва</w:t>
                  </w:r>
                  <w:r w:rsidR="0038724A" w:rsidRPr="0038724A">
                    <w:rPr>
                      <w:rFonts w:asciiTheme="minorHAnsi" w:hAnsiTheme="minorHAnsi"/>
                      <w:sz w:val="20"/>
                      <w:szCs w:val="20"/>
                      <w:lang w:val="sr-Cyrl-CS"/>
                    </w:rPr>
                    <w:t>ж</w:t>
                  </w:r>
                  <w:r w:rsidRPr="0038724A">
                    <w:rPr>
                      <w:rFonts w:asciiTheme="minorHAnsi" w:hAnsiTheme="minorHAnsi"/>
                      <w:sz w:val="20"/>
                      <w:szCs w:val="20"/>
                      <w:lang w:val="sr-Cyrl-CS"/>
                    </w:rPr>
                    <w:t>ности личног доприноса за унапређење безбедности саобраћаја на путевима.</w:t>
                  </w:r>
                </w:p>
              </w:tc>
              <w:tc>
                <w:tcPr>
                  <w:cnfStyle w:val="000010000000"/>
                  <w:tcW w:w="1317" w:type="dxa"/>
                  <w:tcBorders>
                    <w:left w:val="single" w:sz="4" w:space="0" w:color="auto"/>
                  </w:tcBorders>
                </w:tcPr>
                <w:p w:rsidR="00BD278C" w:rsidRPr="0038724A" w:rsidRDefault="00BD278C" w:rsidP="00AE3D23">
                  <w:pPr>
                    <w:ind w:left="6"/>
                    <w:rPr>
                      <w:rFonts w:asciiTheme="minorHAnsi" w:hAnsiTheme="minorHAnsi"/>
                      <w:sz w:val="20"/>
                      <w:szCs w:val="20"/>
                      <w:lang w:val="sr-Cyrl-CS"/>
                    </w:rPr>
                  </w:pPr>
                  <w:r w:rsidRPr="0038724A">
                    <w:rPr>
                      <w:rFonts w:asciiTheme="minorHAnsi" w:hAnsiTheme="minorHAnsi"/>
                      <w:sz w:val="20"/>
                      <w:szCs w:val="20"/>
                      <w:lang w:val="sr-Cyrl-CS"/>
                    </w:rPr>
                    <w:t>деца , омл</w:t>
                  </w:r>
                  <w:r w:rsidR="00E40B1C">
                    <w:rPr>
                      <w:rFonts w:asciiTheme="minorHAnsi" w:hAnsiTheme="minorHAnsi"/>
                      <w:sz w:val="20"/>
                      <w:szCs w:val="20"/>
                      <w:lang w:val="sr-Cyrl-CS"/>
                    </w:rPr>
                    <w:t>а</w:t>
                  </w:r>
                  <w:r w:rsidRPr="0038724A">
                    <w:rPr>
                      <w:rFonts w:asciiTheme="minorHAnsi" w:hAnsiTheme="minorHAnsi"/>
                      <w:sz w:val="20"/>
                      <w:szCs w:val="20"/>
                      <w:lang w:val="sr-Cyrl-CS"/>
                    </w:rPr>
                    <w:t>дина и грађанство</w:t>
                  </w:r>
                </w:p>
              </w:tc>
              <w:tc>
                <w:tcPr>
                  <w:tcW w:w="1860" w:type="dxa"/>
                </w:tcPr>
                <w:p w:rsidR="00BD278C" w:rsidRPr="0038724A" w:rsidRDefault="00BD278C" w:rsidP="00AE3D23">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Комисија за безбедност саобраћаја ГО Младеновац</w:t>
                  </w:r>
                </w:p>
                <w:p w:rsidR="00BD278C" w:rsidRPr="0038724A" w:rsidRDefault="00BD278C" w:rsidP="00AE3D23">
                  <w:pPr>
                    <w:ind w:left="6"/>
                    <w:cnfStyle w:val="000000000000"/>
                    <w:rPr>
                      <w:rFonts w:asciiTheme="minorHAnsi" w:hAnsiTheme="minorHAnsi"/>
                      <w:sz w:val="20"/>
                      <w:szCs w:val="20"/>
                      <w:lang w:val="sr-Cyrl-CS"/>
                    </w:rPr>
                  </w:pPr>
                </w:p>
              </w:tc>
              <w:tc>
                <w:tcPr>
                  <w:cnfStyle w:val="000010000000"/>
                  <w:tcW w:w="1803" w:type="dxa"/>
                </w:tcPr>
                <w:p w:rsidR="00BD278C" w:rsidRPr="0038724A" w:rsidRDefault="00BD278C" w:rsidP="00AE3D23">
                  <w:pPr>
                    <w:ind w:left="6"/>
                    <w:rPr>
                      <w:rFonts w:asciiTheme="minorHAnsi" w:hAnsiTheme="minorHAnsi"/>
                      <w:sz w:val="20"/>
                      <w:szCs w:val="20"/>
                      <w:lang w:val="sr-Cyrl-CS"/>
                    </w:rPr>
                  </w:pPr>
                  <w:r w:rsidRPr="0038724A">
                    <w:rPr>
                      <w:rFonts w:asciiTheme="minorHAnsi" w:hAnsiTheme="minorHAnsi"/>
                      <w:sz w:val="20"/>
                      <w:szCs w:val="20"/>
                      <w:lang w:val="sr-Cyrl-CS"/>
                    </w:rPr>
                    <w:t>ПС Младеновац</w:t>
                  </w:r>
                </w:p>
                <w:p w:rsidR="00BD278C" w:rsidRPr="0038724A" w:rsidRDefault="00BD278C" w:rsidP="00AE3D23">
                  <w:pPr>
                    <w:ind w:left="6"/>
                    <w:rPr>
                      <w:rFonts w:asciiTheme="minorHAnsi" w:hAnsiTheme="minorHAnsi"/>
                      <w:sz w:val="20"/>
                      <w:szCs w:val="20"/>
                      <w:lang w:val="sr-Cyrl-CS"/>
                    </w:rPr>
                  </w:pPr>
                  <w:r w:rsidRPr="0038724A">
                    <w:rPr>
                      <w:rFonts w:asciiTheme="minorHAnsi" w:hAnsiTheme="minorHAnsi"/>
                      <w:sz w:val="20"/>
                      <w:szCs w:val="20"/>
                      <w:lang w:val="sr-Cyrl-CS"/>
                    </w:rPr>
                    <w:t>КЗМ Младеновац</w:t>
                  </w:r>
                </w:p>
                <w:p w:rsidR="00BD278C" w:rsidRPr="0038724A" w:rsidRDefault="00BD278C" w:rsidP="00AE3D23">
                  <w:pPr>
                    <w:ind w:left="6"/>
                    <w:rPr>
                      <w:rFonts w:asciiTheme="minorHAnsi" w:hAnsiTheme="minorHAnsi"/>
                      <w:sz w:val="20"/>
                      <w:szCs w:val="20"/>
                      <w:lang w:val="sr-Cyrl-CS"/>
                    </w:rPr>
                  </w:pPr>
                  <w:r w:rsidRPr="0038724A">
                    <w:rPr>
                      <w:rFonts w:asciiTheme="minorHAnsi" w:hAnsiTheme="minorHAnsi"/>
                      <w:sz w:val="20"/>
                      <w:szCs w:val="20"/>
                      <w:lang w:val="sr-Cyrl-CS"/>
                    </w:rPr>
                    <w:t>Спортски Савез Младеновац</w:t>
                  </w:r>
                </w:p>
              </w:tc>
            </w:tr>
          </w:tbl>
          <w:p w:rsidR="003407DD" w:rsidRPr="0038724A" w:rsidRDefault="003407DD" w:rsidP="003407DD">
            <w:pPr>
              <w:pStyle w:val="ListParagraph"/>
              <w:spacing w:after="200" w:line="276" w:lineRule="auto"/>
              <w:ind w:left="1440"/>
              <w:jc w:val="both"/>
              <w:rPr>
                <w:color w:val="FF0000"/>
                <w:lang w:val="sr-Cyrl-CS"/>
              </w:rPr>
            </w:pPr>
          </w:p>
          <w:p w:rsidR="002C06CB" w:rsidRPr="0038724A" w:rsidRDefault="001C148D" w:rsidP="000666E2">
            <w:pPr>
              <w:pStyle w:val="ListParagraph"/>
              <w:numPr>
                <w:ilvl w:val="1"/>
                <w:numId w:val="4"/>
              </w:numPr>
              <w:spacing w:after="200" w:line="276" w:lineRule="auto"/>
              <w:jc w:val="both"/>
              <w:rPr>
                <w:lang w:val="sr-Cyrl-CS"/>
              </w:rPr>
            </w:pPr>
            <w:r w:rsidRPr="0038724A">
              <w:rPr>
                <w:lang w:val="sr-Cyrl-CS"/>
              </w:rPr>
              <w:t xml:space="preserve">Кампања </w:t>
            </w:r>
            <w:r w:rsidR="000666E2" w:rsidRPr="0038724A">
              <w:rPr>
                <w:lang w:val="sr-Cyrl-CS"/>
              </w:rPr>
              <w:t>на местима окупљања младих и конзумирања алкохола</w:t>
            </w:r>
            <w:r w:rsidRPr="0038724A">
              <w:rPr>
                <w:lang w:val="sr-Cyrl-CS"/>
              </w:rPr>
              <w:t xml:space="preserve"> о вожњи под дејством алкохола и наркотика</w:t>
            </w:r>
            <w:r w:rsidR="003407DD" w:rsidRPr="0038724A">
              <w:rPr>
                <w:lang w:val="sr-Cyrl-CS"/>
              </w:rPr>
              <w:t xml:space="preserve"> </w:t>
            </w:r>
            <w:r w:rsidR="00C17B07" w:rsidRPr="0038724A">
              <w:rPr>
                <w:lang w:val="sr-Cyrl-CS"/>
              </w:rPr>
              <w:t xml:space="preserve">- </w:t>
            </w:r>
            <w:r w:rsidR="002C06CB" w:rsidRPr="0038724A">
              <w:rPr>
                <w:lang w:val="sr-Cyrl-CS"/>
              </w:rPr>
              <w:t>Организивање скупова младих током кампање која има за циљ подизање свести мллдих о важности унапређења безбености и не коришћења алхохо</w:t>
            </w:r>
            <w:r w:rsidR="000666E2" w:rsidRPr="0038724A">
              <w:rPr>
                <w:lang w:val="sr-Cyrl-CS"/>
              </w:rPr>
              <w:t>ла и наркотика приликом учествов</w:t>
            </w:r>
            <w:r w:rsidR="002C06CB" w:rsidRPr="0038724A">
              <w:rPr>
                <w:lang w:val="sr-Cyrl-CS"/>
              </w:rPr>
              <w:t>ања у саобраћају</w:t>
            </w:r>
            <w:r w:rsidR="0038724A">
              <w:rPr>
                <w:lang w:val="sr-Cyrl-CS"/>
              </w:rPr>
              <w:t>, као и о страшним последицама услед непажње у вожњи</w:t>
            </w:r>
            <w:r w:rsidR="002C06CB" w:rsidRPr="0038724A">
              <w:rPr>
                <w:lang w:val="sr-Cyrl-CS"/>
              </w:rPr>
              <w:t xml:space="preserve">. </w:t>
            </w:r>
            <w:r w:rsidR="0038724A" w:rsidRPr="0038724A">
              <w:rPr>
                <w:lang w:val="sr-Cyrl-CS"/>
              </w:rPr>
              <w:t>Посебна пажња биће посвећена умањењу ставова да је ризично понашање вредно дивљења (брза вожња, уласци у ризичне ситуације на путу и др.)</w:t>
            </w:r>
          </w:p>
          <w:tbl>
            <w:tblPr>
              <w:tblStyle w:val="MediumGrid21"/>
              <w:tblW w:w="8532" w:type="dxa"/>
              <w:tblInd w:w="1408" w:type="dxa"/>
              <w:tblLayout w:type="fixed"/>
              <w:tblLook w:val="0000"/>
            </w:tblPr>
            <w:tblGrid>
              <w:gridCol w:w="1835"/>
              <w:gridCol w:w="1690"/>
              <w:gridCol w:w="1478"/>
              <w:gridCol w:w="1716"/>
              <w:gridCol w:w="1813"/>
            </w:tblGrid>
            <w:tr w:rsidR="0038724A" w:rsidRPr="0038724A" w:rsidTr="0038724A">
              <w:trPr>
                <w:cnfStyle w:val="000000100000"/>
                <w:trHeight w:val="806"/>
              </w:trPr>
              <w:tc>
                <w:tcPr>
                  <w:cnfStyle w:val="000010000000"/>
                  <w:tcW w:w="1835" w:type="dxa"/>
                </w:tcPr>
                <w:p w:rsidR="0038724A" w:rsidRPr="0038724A" w:rsidRDefault="0038724A" w:rsidP="00AE3D23">
                  <w:pPr>
                    <w:rPr>
                      <w:rFonts w:asciiTheme="minorHAnsi" w:hAnsiTheme="minorHAnsi"/>
                      <w:b/>
                      <w:lang w:val="sr-Cyrl-CS"/>
                    </w:rPr>
                  </w:pPr>
                  <w:r w:rsidRPr="0038724A">
                    <w:rPr>
                      <w:rFonts w:asciiTheme="minorHAnsi" w:hAnsiTheme="minorHAnsi"/>
                      <w:b/>
                      <w:color w:val="auto"/>
                      <w:lang w:val="sr-Cyrl-CS"/>
                    </w:rPr>
                    <w:t>Наз</w:t>
                  </w:r>
                  <w:r w:rsidRPr="0038724A">
                    <w:rPr>
                      <w:rFonts w:asciiTheme="minorHAnsi" w:hAnsiTheme="minorHAnsi"/>
                      <w:b/>
                      <w:lang w:val="sr-Cyrl-CS"/>
                    </w:rPr>
                    <w:t>ив активност</w:t>
                  </w:r>
                </w:p>
                <w:p w:rsidR="0038724A" w:rsidRPr="0038724A" w:rsidRDefault="0038724A" w:rsidP="00AE3D23">
                  <w:pPr>
                    <w:rPr>
                      <w:rFonts w:asciiTheme="minorHAnsi" w:hAnsiTheme="minorHAnsi"/>
                      <w:b/>
                      <w:lang w:val="sr-Cyrl-CS"/>
                    </w:rPr>
                  </w:pPr>
                </w:p>
              </w:tc>
              <w:tc>
                <w:tcPr>
                  <w:tcW w:w="1690"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478"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716"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813"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38724A" w:rsidRPr="0038724A" w:rsidTr="0038724A">
              <w:trPr>
                <w:trHeight w:val="1950"/>
              </w:trPr>
              <w:tc>
                <w:tcPr>
                  <w:cnfStyle w:val="000010000000"/>
                  <w:tcW w:w="1835" w:type="dxa"/>
                </w:tcPr>
                <w:p w:rsidR="0038724A" w:rsidRPr="0038724A" w:rsidRDefault="0038724A" w:rsidP="0038724A">
                  <w:pPr>
                    <w:pStyle w:val="ListParagraph"/>
                    <w:spacing w:after="200" w:line="276" w:lineRule="auto"/>
                    <w:ind w:left="0"/>
                    <w:rPr>
                      <w:rFonts w:asciiTheme="minorHAnsi" w:hAnsiTheme="minorHAnsi"/>
                      <w:sz w:val="20"/>
                      <w:szCs w:val="20"/>
                      <w:lang w:val="sr-Cyrl-CS"/>
                    </w:rPr>
                  </w:pPr>
                  <w:r w:rsidRPr="0038724A">
                    <w:rPr>
                      <w:rFonts w:asciiTheme="minorHAnsi" w:hAnsiTheme="minorHAnsi"/>
                      <w:b/>
                      <w:sz w:val="20"/>
                      <w:szCs w:val="20"/>
                      <w:lang w:val="sr-Cyrl-CS"/>
                    </w:rPr>
                    <w:t>Кампања за омладину</w:t>
                  </w:r>
                </w:p>
                <w:p w:rsidR="0038724A" w:rsidRPr="0038724A" w:rsidRDefault="0038724A" w:rsidP="00AE3D23">
                  <w:pPr>
                    <w:ind w:left="6"/>
                    <w:rPr>
                      <w:rFonts w:asciiTheme="minorHAnsi" w:hAnsiTheme="minorHAnsi"/>
                      <w:sz w:val="20"/>
                      <w:szCs w:val="20"/>
                      <w:lang w:val="sr-Cyrl-CS"/>
                    </w:rPr>
                  </w:pPr>
                </w:p>
              </w:tc>
              <w:tc>
                <w:tcPr>
                  <w:tcW w:w="1690" w:type="dxa"/>
                  <w:tcBorders>
                    <w:right w:val="single" w:sz="4" w:space="0" w:color="auto"/>
                  </w:tcBorders>
                </w:tcPr>
                <w:p w:rsidR="0038724A" w:rsidRPr="0038724A" w:rsidRDefault="0038724A" w:rsidP="0038724A">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подизање свести омладине о</w:t>
                  </w:r>
                  <w:r>
                    <w:rPr>
                      <w:rFonts w:asciiTheme="minorHAnsi" w:hAnsiTheme="minorHAnsi"/>
                      <w:sz w:val="20"/>
                      <w:szCs w:val="20"/>
                      <w:lang w:val="sr-Cyrl-CS"/>
                    </w:rPr>
                    <w:t xml:space="preserve"> проблематичном понашању у саобраћају и последицама</w:t>
                  </w:r>
                  <w:r w:rsidRPr="0038724A">
                    <w:rPr>
                      <w:rFonts w:asciiTheme="minorHAnsi" w:hAnsiTheme="minorHAnsi"/>
                      <w:sz w:val="20"/>
                      <w:szCs w:val="20"/>
                      <w:lang w:val="sr-Cyrl-CS"/>
                    </w:rPr>
                    <w:t xml:space="preserve">  </w:t>
                  </w:r>
                </w:p>
              </w:tc>
              <w:tc>
                <w:tcPr>
                  <w:cnfStyle w:val="000010000000"/>
                  <w:tcW w:w="1478" w:type="dxa"/>
                  <w:tcBorders>
                    <w:left w:val="single" w:sz="4" w:space="0" w:color="auto"/>
                  </w:tcBorders>
                </w:tcPr>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омл</w:t>
                  </w:r>
                  <w:r>
                    <w:rPr>
                      <w:rFonts w:asciiTheme="minorHAnsi" w:hAnsiTheme="minorHAnsi"/>
                      <w:sz w:val="20"/>
                      <w:szCs w:val="20"/>
                      <w:lang w:val="sr-Cyrl-CS"/>
                    </w:rPr>
                    <w:t>а</w:t>
                  </w:r>
                  <w:r w:rsidRPr="0038724A">
                    <w:rPr>
                      <w:rFonts w:asciiTheme="minorHAnsi" w:hAnsiTheme="minorHAnsi"/>
                      <w:sz w:val="20"/>
                      <w:szCs w:val="20"/>
                      <w:lang w:val="sr-Cyrl-CS"/>
                    </w:rPr>
                    <w:t>дина и грађанство</w:t>
                  </w:r>
                </w:p>
              </w:tc>
              <w:tc>
                <w:tcPr>
                  <w:tcW w:w="1716" w:type="dxa"/>
                </w:tcPr>
                <w:p w:rsidR="0038724A" w:rsidRPr="0038724A" w:rsidRDefault="0038724A" w:rsidP="00AE3D23">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Комисија за безбедност саобраћаја ГО Младеновац</w:t>
                  </w:r>
                </w:p>
                <w:p w:rsidR="0038724A" w:rsidRPr="0038724A" w:rsidRDefault="0038724A" w:rsidP="00AE3D23">
                  <w:pPr>
                    <w:ind w:left="6"/>
                    <w:cnfStyle w:val="000000000000"/>
                    <w:rPr>
                      <w:rFonts w:asciiTheme="minorHAnsi" w:hAnsiTheme="minorHAnsi"/>
                      <w:sz w:val="20"/>
                      <w:szCs w:val="20"/>
                      <w:lang w:val="sr-Cyrl-CS"/>
                    </w:rPr>
                  </w:pPr>
                </w:p>
              </w:tc>
              <w:tc>
                <w:tcPr>
                  <w:cnfStyle w:val="000010000000"/>
                  <w:tcW w:w="1813" w:type="dxa"/>
                </w:tcPr>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ПС Младеновац</w:t>
                  </w:r>
                </w:p>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КЗМ Младеновац</w:t>
                  </w:r>
                </w:p>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Спортски Савез Младеновац</w:t>
                  </w:r>
                </w:p>
              </w:tc>
            </w:tr>
          </w:tbl>
          <w:p w:rsidR="0038724A" w:rsidRPr="0038724A" w:rsidRDefault="0038724A" w:rsidP="0038724A">
            <w:pPr>
              <w:pStyle w:val="ListParagraph"/>
              <w:spacing w:after="200" w:line="276" w:lineRule="auto"/>
              <w:ind w:left="1440"/>
              <w:jc w:val="both"/>
              <w:rPr>
                <w:lang w:val="sr-Cyrl-CS"/>
              </w:rPr>
            </w:pPr>
          </w:p>
          <w:p w:rsidR="00447614" w:rsidRDefault="001C148D" w:rsidP="008C1A5D">
            <w:pPr>
              <w:pStyle w:val="ListParagraph"/>
              <w:numPr>
                <w:ilvl w:val="1"/>
                <w:numId w:val="4"/>
              </w:numPr>
              <w:spacing w:after="200" w:line="276" w:lineRule="auto"/>
              <w:ind w:left="1418"/>
              <w:jc w:val="both"/>
              <w:rPr>
                <w:lang w:val="sr-Cyrl-CS"/>
              </w:rPr>
            </w:pPr>
            <w:r w:rsidRPr="0038724A">
              <w:rPr>
                <w:lang w:val="sr-Cyrl-CS"/>
              </w:rPr>
              <w:t>Организација активности у отвореним просторима у граду за скретање пажње грађана на проблем безбедности саобраћаја</w:t>
            </w:r>
            <w:r w:rsidR="00412387" w:rsidRPr="0038724A">
              <w:rPr>
                <w:lang w:val="sr-Cyrl-CS"/>
              </w:rPr>
              <w:t>. Током реализације ових активности биће затворене централне општин</w:t>
            </w:r>
            <w:r w:rsidR="000666E2" w:rsidRPr="0038724A">
              <w:rPr>
                <w:lang w:val="sr-Cyrl-CS"/>
              </w:rPr>
              <w:t>с</w:t>
            </w:r>
            <w:r w:rsidR="00412387" w:rsidRPr="0038724A">
              <w:rPr>
                <w:lang w:val="sr-Cyrl-CS"/>
              </w:rPr>
              <w:t>ке саобраћајнице на којима ће бити организовани полигони за децу на који</w:t>
            </w:r>
            <w:r w:rsidR="000666E2" w:rsidRPr="0038724A">
              <w:rPr>
                <w:lang w:val="sr-Cyrl-CS"/>
              </w:rPr>
              <w:t>м</w:t>
            </w:r>
            <w:r w:rsidR="00412387" w:rsidRPr="0038724A">
              <w:rPr>
                <w:lang w:val="sr-Cyrl-CS"/>
              </w:rPr>
              <w:t>а ће координирати саобраћајни полицајци и стручни едукатори. Током ове активности биће ор</w:t>
            </w:r>
            <w:r w:rsidR="000666E2" w:rsidRPr="0038724A">
              <w:rPr>
                <w:lang w:val="sr-Cyrl-CS"/>
              </w:rPr>
              <w:t>ганизовани и бициклистички скуп</w:t>
            </w:r>
            <w:r w:rsidR="003407DD" w:rsidRPr="0038724A">
              <w:rPr>
                <w:lang w:val="sr-Cyrl-CS"/>
              </w:rPr>
              <w:t xml:space="preserve"> </w:t>
            </w:r>
            <w:r w:rsidR="00412387" w:rsidRPr="0038724A">
              <w:rPr>
                <w:lang w:val="sr-Cyrl-CS"/>
              </w:rPr>
              <w:t>који ће за циљ имати промоцију безбедног учествовања бициклиста у саобраћају.</w:t>
            </w:r>
            <w:r w:rsidR="008C1A5D" w:rsidRPr="0038724A">
              <w:rPr>
                <w:lang w:val="sr-Cyrl-CS"/>
              </w:rPr>
              <w:t xml:space="preserve"> </w:t>
            </w:r>
            <w:r w:rsidR="00EC0764" w:rsidRPr="0038724A">
              <w:rPr>
                <w:lang w:val="sr-Cyrl-CS"/>
              </w:rPr>
              <w:t xml:space="preserve">Ова акција обухвата јавно заговарање и промоцију безбедности у саобраћају. Активности акције обухватиће </w:t>
            </w:r>
            <w:r w:rsidR="008C1A5D" w:rsidRPr="0038724A">
              <w:rPr>
                <w:lang w:val="sr-Cyrl-CS"/>
              </w:rPr>
              <w:t>јавну трибину</w:t>
            </w:r>
            <w:r w:rsidR="00EC0764" w:rsidRPr="0038724A">
              <w:rPr>
                <w:lang w:val="sr-Cyrl-CS"/>
              </w:rPr>
              <w:t xml:space="preserve"> током кој</w:t>
            </w:r>
            <w:r w:rsidR="008C1A5D" w:rsidRPr="0038724A">
              <w:rPr>
                <w:lang w:val="sr-Cyrl-CS"/>
              </w:rPr>
              <w:t>е</w:t>
            </w:r>
            <w:r w:rsidR="00EC0764" w:rsidRPr="0038724A">
              <w:rPr>
                <w:lang w:val="sr-Cyrl-CS"/>
              </w:rPr>
              <w:t xml:space="preserve"> ће грађанима који учествују у саобраћају (пешаци, возачи аутомобила, мотористи и бициклисти) бити дељени пропагандни материјали чија ће садржина обухватати најбитније ставке за превентивно деловање против саобраћајних незгода. Поред наведених активности биће снимљен и промо филм који ће се емитовати на друштвеним мрежама и локалној телевизији, а имаће за циљ да подигне свест грађана о важности личне безбедности у саобраћају. Циљ ове јавне кампање је да се што већи број грађанства укључи у  превецију безбедности у саобраћају и на тај начин унапреди безбедност грађана у Младеновцу.</w:t>
            </w:r>
          </w:p>
          <w:tbl>
            <w:tblPr>
              <w:tblStyle w:val="MediumGrid21"/>
              <w:tblW w:w="8516" w:type="dxa"/>
              <w:tblInd w:w="1408" w:type="dxa"/>
              <w:tblLayout w:type="fixed"/>
              <w:tblLook w:val="0000"/>
            </w:tblPr>
            <w:tblGrid>
              <w:gridCol w:w="1832"/>
              <w:gridCol w:w="1712"/>
              <w:gridCol w:w="1773"/>
              <w:gridCol w:w="1449"/>
              <w:gridCol w:w="1750"/>
            </w:tblGrid>
            <w:tr w:rsidR="0038724A" w:rsidRPr="0038724A" w:rsidTr="0038724A">
              <w:trPr>
                <w:cnfStyle w:val="000000100000"/>
                <w:trHeight w:val="806"/>
              </w:trPr>
              <w:tc>
                <w:tcPr>
                  <w:cnfStyle w:val="000010000000"/>
                  <w:tcW w:w="1832" w:type="dxa"/>
                </w:tcPr>
                <w:p w:rsidR="0038724A" w:rsidRPr="0038724A" w:rsidRDefault="0038724A" w:rsidP="00AE3D23">
                  <w:pPr>
                    <w:rPr>
                      <w:rFonts w:asciiTheme="minorHAnsi" w:hAnsiTheme="minorHAnsi"/>
                      <w:b/>
                      <w:lang w:val="sr-Cyrl-CS"/>
                    </w:rPr>
                  </w:pPr>
                  <w:r w:rsidRPr="0038724A">
                    <w:rPr>
                      <w:rFonts w:asciiTheme="minorHAnsi" w:hAnsiTheme="minorHAnsi"/>
                      <w:b/>
                      <w:color w:val="auto"/>
                      <w:lang w:val="sr-Cyrl-CS"/>
                    </w:rPr>
                    <w:lastRenderedPageBreak/>
                    <w:t>Наз</w:t>
                  </w:r>
                  <w:r w:rsidRPr="0038724A">
                    <w:rPr>
                      <w:rFonts w:asciiTheme="minorHAnsi" w:hAnsiTheme="minorHAnsi"/>
                      <w:b/>
                      <w:lang w:val="sr-Cyrl-CS"/>
                    </w:rPr>
                    <w:t>ив активност</w:t>
                  </w:r>
                </w:p>
                <w:p w:rsidR="0038724A" w:rsidRPr="0038724A" w:rsidRDefault="0038724A" w:rsidP="00AE3D23">
                  <w:pPr>
                    <w:rPr>
                      <w:rFonts w:asciiTheme="minorHAnsi" w:hAnsiTheme="minorHAnsi"/>
                      <w:b/>
                      <w:lang w:val="sr-Cyrl-CS"/>
                    </w:rPr>
                  </w:pPr>
                </w:p>
              </w:tc>
              <w:tc>
                <w:tcPr>
                  <w:tcW w:w="1712"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773"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449"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750"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38724A" w:rsidRPr="0038724A" w:rsidTr="0038724A">
              <w:trPr>
                <w:trHeight w:val="1950"/>
              </w:trPr>
              <w:tc>
                <w:tcPr>
                  <w:cnfStyle w:val="000010000000"/>
                  <w:tcW w:w="1832" w:type="dxa"/>
                </w:tcPr>
                <w:p w:rsidR="0038724A" w:rsidRPr="0038724A" w:rsidRDefault="0038724A" w:rsidP="00AE3D23">
                  <w:pPr>
                    <w:pStyle w:val="ListParagraph"/>
                    <w:spacing w:after="200" w:line="276" w:lineRule="auto"/>
                    <w:ind w:left="0"/>
                    <w:rPr>
                      <w:rFonts w:asciiTheme="minorHAnsi" w:hAnsiTheme="minorHAnsi"/>
                      <w:sz w:val="20"/>
                      <w:szCs w:val="20"/>
                      <w:lang w:val="sr-Cyrl-CS"/>
                    </w:rPr>
                  </w:pPr>
                  <w:r>
                    <w:rPr>
                      <w:rFonts w:asciiTheme="minorHAnsi" w:hAnsiTheme="minorHAnsi"/>
                      <w:b/>
                      <w:sz w:val="20"/>
                      <w:szCs w:val="20"/>
                      <w:lang w:val="sr-Cyrl-CS"/>
                    </w:rPr>
                    <w:t>Јавне манифестације</w:t>
                  </w:r>
                </w:p>
                <w:p w:rsidR="0038724A" w:rsidRPr="0038724A" w:rsidRDefault="0038724A" w:rsidP="00AE3D23">
                  <w:pPr>
                    <w:ind w:left="6"/>
                    <w:rPr>
                      <w:rFonts w:asciiTheme="minorHAnsi" w:hAnsiTheme="minorHAnsi"/>
                      <w:sz w:val="20"/>
                      <w:szCs w:val="20"/>
                      <w:lang w:val="sr-Cyrl-CS"/>
                    </w:rPr>
                  </w:pPr>
                </w:p>
              </w:tc>
              <w:tc>
                <w:tcPr>
                  <w:tcW w:w="1712" w:type="dxa"/>
                  <w:tcBorders>
                    <w:right w:val="single" w:sz="4" w:space="0" w:color="auto"/>
                  </w:tcBorders>
                </w:tcPr>
                <w:p w:rsidR="0038724A" w:rsidRPr="0038724A" w:rsidRDefault="0038724A" w:rsidP="0038724A">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 xml:space="preserve">подизање свести </w:t>
                  </w:r>
                  <w:r>
                    <w:rPr>
                      <w:rFonts w:asciiTheme="minorHAnsi" w:hAnsiTheme="minorHAnsi"/>
                      <w:sz w:val="20"/>
                      <w:szCs w:val="20"/>
                      <w:lang w:val="sr-Cyrl-CS"/>
                    </w:rPr>
                    <w:t>широке групе грађана о безбедности саобраћаја и проблемима које Младеновац има у овом сектору</w:t>
                  </w:r>
                  <w:r w:rsidRPr="0038724A">
                    <w:rPr>
                      <w:rFonts w:asciiTheme="minorHAnsi" w:hAnsiTheme="minorHAnsi"/>
                      <w:sz w:val="20"/>
                      <w:szCs w:val="20"/>
                      <w:lang w:val="sr-Cyrl-CS"/>
                    </w:rPr>
                    <w:t xml:space="preserve">  </w:t>
                  </w:r>
                </w:p>
              </w:tc>
              <w:tc>
                <w:tcPr>
                  <w:cnfStyle w:val="000010000000"/>
                  <w:tcW w:w="1773" w:type="dxa"/>
                  <w:tcBorders>
                    <w:left w:val="single" w:sz="4" w:space="0" w:color="auto"/>
                  </w:tcBorders>
                </w:tcPr>
                <w:p w:rsidR="0038724A" w:rsidRPr="0038724A" w:rsidRDefault="0038724A" w:rsidP="00AE3D23">
                  <w:pPr>
                    <w:ind w:left="6"/>
                    <w:rPr>
                      <w:rFonts w:asciiTheme="minorHAnsi" w:hAnsiTheme="minorHAnsi"/>
                      <w:sz w:val="20"/>
                      <w:szCs w:val="20"/>
                      <w:lang w:val="sr-Cyrl-CS"/>
                    </w:rPr>
                  </w:pPr>
                  <w:r>
                    <w:rPr>
                      <w:rFonts w:asciiTheme="minorHAnsi" w:hAnsiTheme="minorHAnsi"/>
                      <w:sz w:val="20"/>
                      <w:szCs w:val="20"/>
                      <w:lang w:val="sr-Cyrl-CS"/>
                    </w:rPr>
                    <w:t>Становништво у Младеновцу</w:t>
                  </w:r>
                </w:p>
              </w:tc>
              <w:tc>
                <w:tcPr>
                  <w:tcW w:w="1449" w:type="dxa"/>
                </w:tcPr>
                <w:p w:rsidR="0038724A" w:rsidRPr="0038724A" w:rsidRDefault="0038724A" w:rsidP="00AE3D23">
                  <w:pPr>
                    <w:ind w:left="6"/>
                    <w:cnfStyle w:val="000000000000"/>
                    <w:rPr>
                      <w:rFonts w:asciiTheme="minorHAnsi" w:hAnsiTheme="minorHAnsi"/>
                      <w:sz w:val="20"/>
                      <w:szCs w:val="20"/>
                      <w:lang w:val="sr-Cyrl-CS"/>
                    </w:rPr>
                  </w:pPr>
                  <w:r w:rsidRPr="0038724A">
                    <w:rPr>
                      <w:rFonts w:asciiTheme="minorHAnsi" w:hAnsiTheme="minorHAnsi"/>
                      <w:sz w:val="20"/>
                      <w:szCs w:val="20"/>
                      <w:lang w:val="sr-Cyrl-CS"/>
                    </w:rPr>
                    <w:t>Комисија за безбедност саобраћаја ГО Младеновац</w:t>
                  </w:r>
                </w:p>
                <w:p w:rsidR="0038724A" w:rsidRPr="0038724A" w:rsidRDefault="0038724A" w:rsidP="00AE3D23">
                  <w:pPr>
                    <w:ind w:left="6"/>
                    <w:cnfStyle w:val="000000000000"/>
                    <w:rPr>
                      <w:rFonts w:asciiTheme="minorHAnsi" w:hAnsiTheme="minorHAnsi"/>
                      <w:sz w:val="20"/>
                      <w:szCs w:val="20"/>
                      <w:lang w:val="sr-Cyrl-CS"/>
                    </w:rPr>
                  </w:pPr>
                </w:p>
              </w:tc>
              <w:tc>
                <w:tcPr>
                  <w:cnfStyle w:val="000010000000"/>
                  <w:tcW w:w="1750" w:type="dxa"/>
                </w:tcPr>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ПС Младеновац</w:t>
                  </w:r>
                </w:p>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КЗМ Младеновац</w:t>
                  </w:r>
                </w:p>
                <w:p w:rsidR="0038724A" w:rsidRPr="0038724A" w:rsidRDefault="0038724A" w:rsidP="00AE3D23">
                  <w:pPr>
                    <w:ind w:left="6"/>
                    <w:rPr>
                      <w:rFonts w:asciiTheme="minorHAnsi" w:hAnsiTheme="minorHAnsi"/>
                      <w:sz w:val="20"/>
                      <w:szCs w:val="20"/>
                      <w:lang w:val="sr-Cyrl-CS"/>
                    </w:rPr>
                  </w:pPr>
                  <w:r w:rsidRPr="0038724A">
                    <w:rPr>
                      <w:rFonts w:asciiTheme="minorHAnsi" w:hAnsiTheme="minorHAnsi"/>
                      <w:sz w:val="20"/>
                      <w:szCs w:val="20"/>
                      <w:lang w:val="sr-Cyrl-CS"/>
                    </w:rPr>
                    <w:t>Спортски Савез Младеновац</w:t>
                  </w:r>
                </w:p>
              </w:tc>
            </w:tr>
          </w:tbl>
          <w:p w:rsidR="00B170B6" w:rsidRPr="0038724A" w:rsidRDefault="00B170B6" w:rsidP="001C148D">
            <w:pPr>
              <w:jc w:val="both"/>
              <w:rPr>
                <w:lang w:val="sr-Cyrl-CS"/>
              </w:rPr>
            </w:pPr>
          </w:p>
          <w:p w:rsidR="001C148D" w:rsidRPr="0038724A" w:rsidRDefault="001C148D" w:rsidP="00E40B1C">
            <w:pPr>
              <w:pStyle w:val="ListParagraph"/>
              <w:numPr>
                <w:ilvl w:val="0"/>
                <w:numId w:val="4"/>
              </w:numPr>
              <w:spacing w:after="200" w:line="276" w:lineRule="auto"/>
              <w:jc w:val="both"/>
              <w:rPr>
                <w:b/>
                <w:lang w:val="sr-Cyrl-CS"/>
              </w:rPr>
            </w:pPr>
            <w:r w:rsidRPr="0038724A">
              <w:rPr>
                <w:b/>
                <w:lang w:val="sr-Cyrl-CS"/>
              </w:rPr>
              <w:t>Едукативне активности</w:t>
            </w:r>
          </w:p>
          <w:p w:rsidR="001C148D" w:rsidRPr="0038724A" w:rsidRDefault="001C148D" w:rsidP="0038724A">
            <w:pPr>
              <w:pStyle w:val="ListParagraph"/>
              <w:numPr>
                <w:ilvl w:val="1"/>
                <w:numId w:val="14"/>
              </w:numPr>
              <w:spacing w:after="200" w:line="276" w:lineRule="auto"/>
              <w:jc w:val="both"/>
              <w:rPr>
                <w:lang w:val="sr-Cyrl-CS"/>
              </w:rPr>
            </w:pPr>
            <w:r w:rsidRPr="0038724A">
              <w:rPr>
                <w:lang w:val="sr-Cyrl-CS"/>
              </w:rPr>
              <w:t>Едукација деце</w:t>
            </w:r>
          </w:p>
          <w:p w:rsidR="001C148D" w:rsidRPr="0038724A" w:rsidRDefault="001C148D" w:rsidP="0038724A">
            <w:pPr>
              <w:pStyle w:val="ListParagraph"/>
              <w:numPr>
                <w:ilvl w:val="2"/>
                <w:numId w:val="14"/>
              </w:numPr>
              <w:spacing w:after="200" w:line="276" w:lineRule="auto"/>
              <w:ind w:left="2552" w:hanging="572"/>
              <w:jc w:val="both"/>
              <w:rPr>
                <w:lang w:val="sr-Cyrl-CS"/>
              </w:rPr>
            </w:pPr>
            <w:r w:rsidRPr="0038724A">
              <w:rPr>
                <w:lang w:val="sr-Cyrl-CS"/>
              </w:rPr>
              <w:t>Обуке за вршњачке едукаторе - успостављање модела старије сестре или брата - ученика виших разреда основних школа и средње школе који би бринули о млађим ученицима, који на путу до школе пролазе кроз идентификована небезбедна места, и учили их о безбедности у саобраћају</w:t>
            </w:r>
            <w:r w:rsidR="00597EC6" w:rsidRPr="0038724A">
              <w:rPr>
                <w:lang w:val="sr-Cyrl-CS"/>
              </w:rPr>
              <w:t>. Активност обухвата низ едукативних сесија које имају за циљ и да из редова основаца и средњошколаца  оспособе појединце који би по завршетку обуке имали задатак да унутар своје разредне заједнице пренесу стечено знање кроз радионице унутар одељења. Овакав вид едукације опште је прихваћен и веома је продоран поготово у узрасту средњошколаца и основаца, реализацијом ове активности обухватили би све основне и средње школе у Младеновцу, а преко 500 ученика прошло би кроз едукативни програм и на тај начин превентивно би утицали на безбедност младих у саобраћају. У оквиру ове активности један од циљева  имплементације је успостављање сталне сарадње са ученичким паламентима који би по завршетку програма наставили са организовањем едукативних  радионица унутар школе.  Такође се планира формирање секција за безбедност саобраћаја по основним школама које би постале стални програм у оквиру ваннаставних активности. Ова планирана активност биће настављена и после имплементације програма што обезбеђује њену самоодрживост.</w:t>
            </w:r>
          </w:p>
          <w:tbl>
            <w:tblPr>
              <w:tblStyle w:val="MediumGrid21"/>
              <w:tblW w:w="7493" w:type="dxa"/>
              <w:tblInd w:w="2309" w:type="dxa"/>
              <w:tblLayout w:type="fixed"/>
              <w:tblLook w:val="0000"/>
            </w:tblPr>
            <w:tblGrid>
              <w:gridCol w:w="1612"/>
              <w:gridCol w:w="1484"/>
              <w:gridCol w:w="1163"/>
              <w:gridCol w:w="1642"/>
              <w:gridCol w:w="1592"/>
            </w:tblGrid>
            <w:tr w:rsidR="0038724A" w:rsidRPr="0038724A" w:rsidTr="0038724A">
              <w:trPr>
                <w:cnfStyle w:val="000000100000"/>
                <w:trHeight w:val="920"/>
              </w:trPr>
              <w:tc>
                <w:tcPr>
                  <w:cnfStyle w:val="000010000000"/>
                  <w:tcW w:w="1612" w:type="dxa"/>
                </w:tcPr>
                <w:p w:rsidR="0038724A" w:rsidRPr="0038724A" w:rsidRDefault="0038724A" w:rsidP="00AE3D23">
                  <w:pPr>
                    <w:rPr>
                      <w:rFonts w:asciiTheme="minorHAnsi" w:hAnsiTheme="minorHAnsi"/>
                      <w:b/>
                      <w:lang w:val="sr-Cyrl-CS"/>
                    </w:rPr>
                  </w:pPr>
                  <w:r w:rsidRPr="0038724A">
                    <w:rPr>
                      <w:rFonts w:asciiTheme="minorHAnsi" w:hAnsiTheme="minorHAnsi"/>
                      <w:b/>
                      <w:lang w:val="sr-Cyrl-CS"/>
                    </w:rPr>
                    <w:t>Назив активност</w:t>
                  </w:r>
                </w:p>
              </w:tc>
              <w:tc>
                <w:tcPr>
                  <w:tcW w:w="1484"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163"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642"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92"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F64EE1" w:rsidRPr="0038724A" w:rsidTr="00412387">
              <w:trPr>
                <w:trHeight w:val="1950"/>
              </w:trPr>
              <w:tc>
                <w:tcPr>
                  <w:cnfStyle w:val="000010000000"/>
                  <w:tcW w:w="1612" w:type="dxa"/>
                </w:tcPr>
                <w:p w:rsidR="00F64EE1" w:rsidRPr="0038724A" w:rsidRDefault="0038724A" w:rsidP="00AE3D23">
                  <w:pPr>
                    <w:ind w:left="6"/>
                    <w:rPr>
                      <w:rFonts w:asciiTheme="minorHAnsi" w:hAnsiTheme="minorHAnsi"/>
                      <w:sz w:val="20"/>
                      <w:lang w:val="sr-Cyrl-CS"/>
                    </w:rPr>
                  </w:pPr>
                  <w:r>
                    <w:rPr>
                      <w:rFonts w:asciiTheme="minorHAnsi" w:hAnsiTheme="minorHAnsi"/>
                      <w:sz w:val="20"/>
                      <w:lang w:val="sr-Cyrl-CS"/>
                    </w:rPr>
                    <w:lastRenderedPageBreak/>
                    <w:t>О</w:t>
                  </w:r>
                  <w:r w:rsidR="00F64EE1" w:rsidRPr="0038724A">
                    <w:rPr>
                      <w:rFonts w:asciiTheme="minorHAnsi" w:hAnsiTheme="minorHAnsi"/>
                      <w:sz w:val="20"/>
                      <w:lang w:val="sr-Cyrl-CS"/>
                    </w:rPr>
                    <w:t>бука за вршњачке едукаторе „ЗНАЊЕ ЈЕ СИГУРНОСТ“</w:t>
                  </w:r>
                </w:p>
              </w:tc>
              <w:tc>
                <w:tcPr>
                  <w:tcW w:w="1484" w:type="dxa"/>
                  <w:tcBorders>
                    <w:right w:val="single" w:sz="4" w:space="0" w:color="auto"/>
                  </w:tcBorders>
                </w:tcPr>
                <w:p w:rsidR="00F64EE1" w:rsidRPr="0038724A" w:rsidRDefault="00F64EE1" w:rsidP="0038724A">
                  <w:pPr>
                    <w:ind w:left="6"/>
                    <w:cnfStyle w:val="000000000000"/>
                    <w:rPr>
                      <w:rFonts w:asciiTheme="minorHAnsi" w:hAnsiTheme="minorHAnsi"/>
                      <w:sz w:val="20"/>
                      <w:lang w:val="sr-Cyrl-CS"/>
                    </w:rPr>
                  </w:pPr>
                  <w:r w:rsidRPr="0038724A">
                    <w:rPr>
                      <w:rFonts w:asciiTheme="minorHAnsi" w:hAnsiTheme="minorHAnsi"/>
                      <w:sz w:val="20"/>
                      <w:lang w:val="sr-Cyrl-CS"/>
                    </w:rPr>
                    <w:t>Унапређење безбедности м</w:t>
                  </w:r>
                  <w:r w:rsidR="0038724A">
                    <w:rPr>
                      <w:rFonts w:asciiTheme="minorHAnsi" w:hAnsiTheme="minorHAnsi"/>
                      <w:sz w:val="20"/>
                      <w:lang w:val="sr-Cyrl-CS"/>
                    </w:rPr>
                    <w:t>ла</w:t>
                  </w:r>
                  <w:r w:rsidRPr="0038724A">
                    <w:rPr>
                      <w:rFonts w:asciiTheme="minorHAnsi" w:hAnsiTheme="minorHAnsi"/>
                      <w:sz w:val="20"/>
                      <w:lang w:val="sr-Cyrl-CS"/>
                    </w:rPr>
                    <w:t>дих у саобраћају</w:t>
                  </w:r>
                </w:p>
              </w:tc>
              <w:tc>
                <w:tcPr>
                  <w:cnfStyle w:val="000010000000"/>
                  <w:tcW w:w="1163" w:type="dxa"/>
                  <w:tcBorders>
                    <w:left w:val="single" w:sz="4" w:space="0" w:color="auto"/>
                  </w:tcBorders>
                </w:tcPr>
                <w:p w:rsidR="00F64EE1" w:rsidRPr="0038724A" w:rsidRDefault="00F64EE1" w:rsidP="00AE3D23">
                  <w:pPr>
                    <w:ind w:left="6"/>
                    <w:rPr>
                      <w:rFonts w:asciiTheme="minorHAnsi" w:hAnsiTheme="minorHAnsi"/>
                      <w:sz w:val="20"/>
                      <w:lang w:val="sr-Cyrl-CS"/>
                    </w:rPr>
                  </w:pPr>
                  <w:r w:rsidRPr="0038724A">
                    <w:rPr>
                      <w:rFonts w:asciiTheme="minorHAnsi" w:hAnsiTheme="minorHAnsi"/>
                      <w:sz w:val="20"/>
                      <w:lang w:val="sr-Cyrl-CS"/>
                    </w:rPr>
                    <w:t>ученици основних и средњих школа</w:t>
                  </w:r>
                </w:p>
              </w:tc>
              <w:tc>
                <w:tcPr>
                  <w:tcW w:w="1642" w:type="dxa"/>
                </w:tcPr>
                <w:p w:rsidR="00F64EE1" w:rsidRPr="0038724A" w:rsidRDefault="00F64EE1" w:rsidP="00AE3D23">
                  <w:pPr>
                    <w:ind w:left="6"/>
                    <w:cnfStyle w:val="000000000000"/>
                    <w:rPr>
                      <w:rFonts w:asciiTheme="minorHAnsi" w:hAnsiTheme="minorHAnsi"/>
                      <w:sz w:val="20"/>
                      <w:lang w:val="sr-Cyrl-CS"/>
                    </w:rPr>
                  </w:pPr>
                  <w:r w:rsidRPr="0038724A">
                    <w:rPr>
                      <w:rFonts w:asciiTheme="minorHAnsi" w:hAnsiTheme="minorHAnsi"/>
                      <w:sz w:val="20"/>
                      <w:lang w:val="sr-Cyrl-CS"/>
                    </w:rPr>
                    <w:t>Комисија за безбедност саобраћаја ГО Младеновац</w:t>
                  </w:r>
                </w:p>
              </w:tc>
              <w:tc>
                <w:tcPr>
                  <w:cnfStyle w:val="000010000000"/>
                  <w:tcW w:w="1592" w:type="dxa"/>
                </w:tcPr>
                <w:p w:rsidR="00F64EE1" w:rsidRPr="0038724A" w:rsidRDefault="00F64EE1" w:rsidP="00AE3D23">
                  <w:pPr>
                    <w:ind w:left="6"/>
                    <w:rPr>
                      <w:rFonts w:asciiTheme="minorHAnsi" w:hAnsiTheme="minorHAnsi"/>
                      <w:sz w:val="20"/>
                      <w:lang w:val="sr-Cyrl-CS"/>
                    </w:rPr>
                  </w:pPr>
                  <w:r w:rsidRPr="0038724A">
                    <w:rPr>
                      <w:rFonts w:asciiTheme="minorHAnsi" w:hAnsiTheme="minorHAnsi"/>
                      <w:sz w:val="20"/>
                      <w:lang w:val="sr-Cyrl-CS"/>
                    </w:rPr>
                    <w:t>ПС Младеновац</w:t>
                  </w:r>
                </w:p>
                <w:p w:rsidR="00F64EE1" w:rsidRPr="0038724A" w:rsidRDefault="00F64EE1" w:rsidP="00AE3D23">
                  <w:pPr>
                    <w:ind w:left="6"/>
                    <w:rPr>
                      <w:rFonts w:asciiTheme="minorHAnsi" w:hAnsiTheme="minorHAnsi"/>
                      <w:sz w:val="20"/>
                      <w:lang w:val="sr-Cyrl-CS"/>
                    </w:rPr>
                  </w:pPr>
                  <w:r w:rsidRPr="0038724A">
                    <w:rPr>
                      <w:rFonts w:asciiTheme="minorHAnsi" w:hAnsiTheme="minorHAnsi"/>
                      <w:sz w:val="20"/>
                      <w:lang w:val="sr-Cyrl-CS"/>
                    </w:rPr>
                    <w:t>КЗМ Младеновац</w:t>
                  </w:r>
                </w:p>
                <w:p w:rsidR="00F64EE1" w:rsidRPr="0038724A" w:rsidRDefault="00F64EE1" w:rsidP="00AE3D23">
                  <w:pPr>
                    <w:ind w:left="6"/>
                    <w:rPr>
                      <w:rFonts w:asciiTheme="minorHAnsi" w:hAnsiTheme="minorHAnsi"/>
                      <w:sz w:val="20"/>
                      <w:lang w:val="sr-Cyrl-CS"/>
                    </w:rPr>
                  </w:pPr>
                  <w:r w:rsidRPr="0038724A">
                    <w:rPr>
                      <w:rFonts w:asciiTheme="minorHAnsi" w:hAnsiTheme="minorHAnsi"/>
                      <w:sz w:val="20"/>
                      <w:lang w:val="sr-Cyrl-CS"/>
                    </w:rPr>
                    <w:t>Основне и средње школе</w:t>
                  </w:r>
                  <w:r w:rsidR="0038724A">
                    <w:rPr>
                      <w:rFonts w:asciiTheme="minorHAnsi" w:hAnsiTheme="minorHAnsi"/>
                      <w:sz w:val="20"/>
                      <w:lang w:val="sr-Cyrl-CS"/>
                    </w:rPr>
                    <w:t>, удружења грађана</w:t>
                  </w:r>
                </w:p>
              </w:tc>
            </w:tr>
          </w:tbl>
          <w:p w:rsidR="00F64EE1" w:rsidRPr="0038724A" w:rsidRDefault="00F64EE1" w:rsidP="00F64EE1">
            <w:pPr>
              <w:jc w:val="both"/>
              <w:rPr>
                <w:lang w:val="sr-Cyrl-CS"/>
              </w:rPr>
            </w:pPr>
          </w:p>
          <w:p w:rsidR="001C148D" w:rsidRDefault="001C148D" w:rsidP="0038724A">
            <w:pPr>
              <w:pStyle w:val="ListParagraph"/>
              <w:numPr>
                <w:ilvl w:val="2"/>
                <w:numId w:val="14"/>
              </w:numPr>
              <w:spacing w:after="200" w:line="276" w:lineRule="auto"/>
              <w:ind w:left="2410" w:hanging="430"/>
              <w:jc w:val="both"/>
              <w:rPr>
                <w:lang w:val="sr-Cyrl-CS"/>
              </w:rPr>
            </w:pPr>
            <w:r w:rsidRPr="0038724A">
              <w:rPr>
                <w:lang w:val="sr-Cyrl-CS"/>
              </w:rPr>
              <w:t xml:space="preserve">Кампања у школама </w:t>
            </w:r>
            <w:r w:rsidR="00094A37" w:rsidRPr="0038724A">
              <w:rPr>
                <w:lang w:val="sr-Cyrl-CS"/>
              </w:rPr>
              <w:t>почиње</w:t>
            </w:r>
            <w:r w:rsidRPr="0038724A">
              <w:rPr>
                <w:lang w:val="sr-Cyrl-CS"/>
              </w:rPr>
              <w:t xml:space="preserve"> подел</w:t>
            </w:r>
            <w:r w:rsidR="00094A37" w:rsidRPr="0038724A">
              <w:rPr>
                <w:lang w:val="sr-Cyrl-CS"/>
              </w:rPr>
              <w:t>ом</w:t>
            </w:r>
            <w:r w:rsidRPr="0038724A">
              <w:rPr>
                <w:lang w:val="sr-Cyrl-CS"/>
              </w:rPr>
              <w:t xml:space="preserve"> пакета едукативног материјала</w:t>
            </w:r>
            <w:r w:rsidR="00094A37" w:rsidRPr="0038724A">
              <w:rPr>
                <w:lang w:val="sr-Cyrl-CS"/>
              </w:rPr>
              <w:t xml:space="preserve"> у коме ће бити материјал који је припремила Агенција за безбедност саобраћаја (програм Пажљивко)</w:t>
            </w:r>
            <w:r w:rsidRPr="0038724A">
              <w:rPr>
                <w:lang w:val="sr-Cyrl-CS"/>
              </w:rPr>
              <w:t>,</w:t>
            </w:r>
            <w:r w:rsidR="00870E58" w:rsidRPr="0038724A">
              <w:rPr>
                <w:lang w:val="sr-Cyrl-CS"/>
              </w:rPr>
              <w:t xml:space="preserve"> </w:t>
            </w:r>
            <w:r w:rsidR="00094A37" w:rsidRPr="0038724A">
              <w:rPr>
                <w:lang w:val="sr-Cyrl-CS"/>
              </w:rPr>
              <w:t>и који ће бити употпуњен додатним паметним материјалом за децу, као што су светлеће наруквице и привесци и налепнице за торбе (са системом "мачије очи"). Акција се наставља расписивањем конкурса за најбољи литерални и ликовни рад на тему безбедности у саобраћају, на тај начин деца школског узраста ће бити анимирана да буду креативна и да повећају интересовање за личну безбедност у саобраћају. Најбољи радови биће награђени по завршетку конкурса када ће бити организована и изложба радова са јавном промоцијом „</w:t>
            </w:r>
            <w:r w:rsidR="00A505EB" w:rsidRPr="0038724A">
              <w:rPr>
                <w:lang w:val="sr-Cyrl-CS"/>
              </w:rPr>
              <w:t>Школарац на путу</w:t>
            </w:r>
            <w:r w:rsidR="00094A37" w:rsidRPr="0038724A">
              <w:rPr>
                <w:lang w:val="sr-Cyrl-CS"/>
              </w:rPr>
              <w:t xml:space="preserve">“. Поред програма за младе таленте, биће организована и радионица из области безбедности саобраћаја на коме ће </w:t>
            </w:r>
            <w:r w:rsidR="00870E58" w:rsidRPr="0038724A">
              <w:rPr>
                <w:lang w:val="sr-Cyrl-CS"/>
              </w:rPr>
              <w:t>ученици</w:t>
            </w:r>
            <w:r w:rsidR="00094A37" w:rsidRPr="0038724A">
              <w:rPr>
                <w:lang w:val="sr-Cyrl-CS"/>
              </w:rPr>
              <w:t xml:space="preserve"> основних</w:t>
            </w:r>
            <w:r w:rsidR="00870E58" w:rsidRPr="0038724A">
              <w:rPr>
                <w:lang w:val="sr-Cyrl-CS"/>
              </w:rPr>
              <w:t xml:space="preserve"> и средњих</w:t>
            </w:r>
            <w:r w:rsidR="00094A37" w:rsidRPr="0038724A">
              <w:rPr>
                <w:lang w:val="sr-Cyrl-CS"/>
              </w:rPr>
              <w:t xml:space="preserve"> школа у Младеновцу заједно креирати игрицу о безбедности у саобраћају, и на тај начин ћемо целокупан програм повезати и начинити га комплексним.</w:t>
            </w:r>
            <w:r w:rsidR="00870E58" w:rsidRPr="0038724A">
              <w:rPr>
                <w:lang w:val="sr-Cyrl-CS"/>
              </w:rPr>
              <w:t xml:space="preserve"> На крају креирања игрице, </w:t>
            </w:r>
            <w:r w:rsidR="003407DD" w:rsidRPr="0038724A">
              <w:rPr>
                <w:lang w:val="sr-Cyrl-CS"/>
              </w:rPr>
              <w:t>школе</w:t>
            </w:r>
            <w:r w:rsidR="00870E58" w:rsidRPr="0038724A">
              <w:rPr>
                <w:lang w:val="sr-Cyrl-CS"/>
              </w:rPr>
              <w:t xml:space="preserve"> ће се такмичити.</w:t>
            </w:r>
            <w:r w:rsidR="00094A37" w:rsidRPr="0038724A">
              <w:rPr>
                <w:lang w:val="sr-Cyrl-CS"/>
              </w:rPr>
              <w:t xml:space="preserve"> Програм који је предвиђен у овој акцији подићиће свест младима о важности знања о саобраћају ра</w:t>
            </w:r>
            <w:r w:rsidR="003407DD" w:rsidRPr="0038724A">
              <w:rPr>
                <w:lang w:val="sr-Cyrl-CS"/>
              </w:rPr>
              <w:t>ди унапређења личне безбедности</w:t>
            </w:r>
            <w:r w:rsidR="00094A37" w:rsidRPr="0038724A">
              <w:rPr>
                <w:lang w:val="sr-Cyrl-CS"/>
              </w:rPr>
              <w:t>, као и презентовање безбедности ђака у саобраћају који такође представљају рањиву категојију.</w:t>
            </w:r>
          </w:p>
          <w:tbl>
            <w:tblPr>
              <w:tblStyle w:val="MediumGrid21"/>
              <w:tblW w:w="7493" w:type="dxa"/>
              <w:tblInd w:w="2309" w:type="dxa"/>
              <w:tblLayout w:type="fixed"/>
              <w:tblLook w:val="0000"/>
            </w:tblPr>
            <w:tblGrid>
              <w:gridCol w:w="1612"/>
              <w:gridCol w:w="1484"/>
              <w:gridCol w:w="1163"/>
              <w:gridCol w:w="1642"/>
              <w:gridCol w:w="1592"/>
            </w:tblGrid>
            <w:tr w:rsidR="0038724A" w:rsidRPr="0038724A" w:rsidTr="00AE3D23">
              <w:trPr>
                <w:cnfStyle w:val="000000100000"/>
                <w:trHeight w:val="920"/>
              </w:trPr>
              <w:tc>
                <w:tcPr>
                  <w:cnfStyle w:val="000010000000"/>
                  <w:tcW w:w="1612" w:type="dxa"/>
                </w:tcPr>
                <w:p w:rsidR="0038724A" w:rsidRPr="0038724A" w:rsidRDefault="0038724A" w:rsidP="00AE3D23">
                  <w:pPr>
                    <w:rPr>
                      <w:rFonts w:asciiTheme="minorHAnsi" w:hAnsiTheme="minorHAnsi"/>
                      <w:b/>
                      <w:lang w:val="sr-Cyrl-CS"/>
                    </w:rPr>
                  </w:pPr>
                  <w:r w:rsidRPr="0038724A">
                    <w:rPr>
                      <w:rFonts w:asciiTheme="minorHAnsi" w:hAnsiTheme="minorHAnsi"/>
                      <w:b/>
                      <w:lang w:val="sr-Cyrl-CS"/>
                    </w:rPr>
                    <w:t>Назив активност</w:t>
                  </w:r>
                </w:p>
              </w:tc>
              <w:tc>
                <w:tcPr>
                  <w:tcW w:w="1484"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163"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642"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92"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38724A" w:rsidRPr="0038724A" w:rsidTr="00AE3D23">
              <w:trPr>
                <w:trHeight w:val="1950"/>
              </w:trPr>
              <w:tc>
                <w:tcPr>
                  <w:cnfStyle w:val="000010000000"/>
                  <w:tcW w:w="1612" w:type="dxa"/>
                </w:tcPr>
                <w:p w:rsidR="0038724A" w:rsidRPr="0038724A" w:rsidRDefault="0038724A" w:rsidP="00AE3D23">
                  <w:pPr>
                    <w:ind w:left="6"/>
                    <w:rPr>
                      <w:rFonts w:asciiTheme="minorHAnsi" w:hAnsiTheme="minorHAnsi"/>
                      <w:sz w:val="20"/>
                      <w:lang w:val="sr-Cyrl-CS"/>
                    </w:rPr>
                  </w:pPr>
                  <w:r>
                    <w:rPr>
                      <w:rFonts w:asciiTheme="minorHAnsi" w:hAnsiTheme="minorHAnsi"/>
                      <w:sz w:val="20"/>
                      <w:lang w:val="sr-Cyrl-CS"/>
                    </w:rPr>
                    <w:t>Школарац на путу</w:t>
                  </w:r>
                </w:p>
              </w:tc>
              <w:tc>
                <w:tcPr>
                  <w:tcW w:w="1484" w:type="dxa"/>
                  <w:tcBorders>
                    <w:right w:val="single" w:sz="4" w:space="0" w:color="auto"/>
                  </w:tcBorders>
                </w:tcPr>
                <w:p w:rsidR="0038724A" w:rsidRPr="0038724A" w:rsidRDefault="0038724A" w:rsidP="0038724A">
                  <w:pPr>
                    <w:ind w:left="6"/>
                    <w:cnfStyle w:val="000000000000"/>
                    <w:rPr>
                      <w:rFonts w:asciiTheme="minorHAnsi" w:hAnsiTheme="minorHAnsi"/>
                      <w:sz w:val="20"/>
                      <w:lang w:val="sr-Cyrl-CS"/>
                    </w:rPr>
                  </w:pPr>
                  <w:r>
                    <w:rPr>
                      <w:rFonts w:asciiTheme="minorHAnsi" w:hAnsiTheme="minorHAnsi"/>
                      <w:sz w:val="20"/>
                      <w:lang w:val="sr-Cyrl-CS"/>
                    </w:rPr>
                    <w:t>Повећање знања деце основно-школског узраста о правилном понашању у саобраћају</w:t>
                  </w:r>
                </w:p>
              </w:tc>
              <w:tc>
                <w:tcPr>
                  <w:cnfStyle w:val="000010000000"/>
                  <w:tcW w:w="1163" w:type="dxa"/>
                  <w:tcBorders>
                    <w:left w:val="single" w:sz="4" w:space="0" w:color="auto"/>
                  </w:tcBorders>
                </w:tcPr>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ученици основних и средњих школа</w:t>
                  </w:r>
                </w:p>
              </w:tc>
              <w:tc>
                <w:tcPr>
                  <w:tcW w:w="1642" w:type="dxa"/>
                </w:tcPr>
                <w:p w:rsidR="0038724A" w:rsidRPr="0038724A" w:rsidRDefault="0038724A" w:rsidP="00AE3D23">
                  <w:pPr>
                    <w:ind w:left="6"/>
                    <w:cnfStyle w:val="000000000000"/>
                    <w:rPr>
                      <w:rFonts w:asciiTheme="minorHAnsi" w:hAnsiTheme="minorHAnsi"/>
                      <w:sz w:val="20"/>
                      <w:lang w:val="sr-Cyrl-CS"/>
                    </w:rPr>
                  </w:pPr>
                  <w:r w:rsidRPr="0038724A">
                    <w:rPr>
                      <w:rFonts w:asciiTheme="minorHAnsi" w:hAnsiTheme="minorHAnsi"/>
                      <w:sz w:val="20"/>
                      <w:lang w:val="sr-Cyrl-CS"/>
                    </w:rPr>
                    <w:t>Комисија за безбедност саобраћаја ГО Младеновац</w:t>
                  </w:r>
                </w:p>
              </w:tc>
              <w:tc>
                <w:tcPr>
                  <w:cnfStyle w:val="000010000000"/>
                  <w:tcW w:w="1592" w:type="dxa"/>
                </w:tcPr>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ПС Младеновац</w:t>
                  </w:r>
                </w:p>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КЗМ Младеновац</w:t>
                  </w:r>
                </w:p>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Основне и средње школе</w:t>
                  </w:r>
                  <w:r>
                    <w:rPr>
                      <w:rFonts w:asciiTheme="minorHAnsi" w:hAnsiTheme="minorHAnsi"/>
                      <w:sz w:val="20"/>
                      <w:lang w:val="sr-Cyrl-CS"/>
                    </w:rPr>
                    <w:t>, удружења грађана</w:t>
                  </w:r>
                </w:p>
              </w:tc>
            </w:tr>
          </w:tbl>
          <w:p w:rsidR="0038724A" w:rsidRPr="0038724A" w:rsidRDefault="0038724A" w:rsidP="0038724A">
            <w:pPr>
              <w:pStyle w:val="ListParagraph"/>
              <w:spacing w:after="200" w:line="276" w:lineRule="auto"/>
              <w:ind w:left="2410"/>
              <w:jc w:val="both"/>
              <w:rPr>
                <w:lang w:val="sr-Cyrl-CS"/>
              </w:rPr>
            </w:pPr>
          </w:p>
          <w:p w:rsidR="008B423A" w:rsidRDefault="001C148D" w:rsidP="0038724A">
            <w:pPr>
              <w:pStyle w:val="ListParagraph"/>
              <w:numPr>
                <w:ilvl w:val="2"/>
                <w:numId w:val="14"/>
              </w:numPr>
              <w:spacing w:after="200" w:line="276" w:lineRule="auto"/>
              <w:ind w:left="2410" w:hanging="430"/>
              <w:jc w:val="both"/>
              <w:rPr>
                <w:lang w:val="sr-Cyrl-CS"/>
              </w:rPr>
            </w:pPr>
            <w:r w:rsidRPr="0038724A">
              <w:rPr>
                <w:lang w:val="sr-Cyrl-CS"/>
              </w:rPr>
              <w:t xml:space="preserve">Обука за младе бициклисте </w:t>
            </w:r>
            <w:r w:rsidR="008373E2" w:rsidRPr="0038724A">
              <w:rPr>
                <w:lang w:val="sr-Cyrl-CS"/>
              </w:rPr>
              <w:t>обухвата превентивне радионице,</w:t>
            </w:r>
            <w:r w:rsidR="00412387" w:rsidRPr="0038724A">
              <w:rPr>
                <w:lang w:val="sr-Cyrl-CS"/>
              </w:rPr>
              <w:t xml:space="preserve"> теоретске обуке и едукације младих бициклиста који свакодневно учествују у саобраћају</w:t>
            </w:r>
            <w:r w:rsidR="008373E2" w:rsidRPr="0038724A">
              <w:rPr>
                <w:lang w:val="sr-Cyrl-CS"/>
              </w:rPr>
              <w:t>, као</w:t>
            </w:r>
            <w:r w:rsidR="00412387" w:rsidRPr="0038724A">
              <w:rPr>
                <w:lang w:val="sr-Cyrl-CS"/>
              </w:rPr>
              <w:t xml:space="preserve"> и опремање адекватном опремом за безбедно учествовање бициклиста у саобраћају. </w:t>
            </w:r>
          </w:p>
          <w:tbl>
            <w:tblPr>
              <w:tblStyle w:val="MediumGrid21"/>
              <w:tblW w:w="7493" w:type="dxa"/>
              <w:tblInd w:w="2309" w:type="dxa"/>
              <w:tblLayout w:type="fixed"/>
              <w:tblLook w:val="0000"/>
            </w:tblPr>
            <w:tblGrid>
              <w:gridCol w:w="1612"/>
              <w:gridCol w:w="1484"/>
              <w:gridCol w:w="1163"/>
              <w:gridCol w:w="1642"/>
              <w:gridCol w:w="1592"/>
            </w:tblGrid>
            <w:tr w:rsidR="0038724A" w:rsidRPr="0038724A" w:rsidTr="00AE3D23">
              <w:trPr>
                <w:cnfStyle w:val="000000100000"/>
                <w:trHeight w:val="920"/>
              </w:trPr>
              <w:tc>
                <w:tcPr>
                  <w:cnfStyle w:val="000010000000"/>
                  <w:tcW w:w="1612" w:type="dxa"/>
                </w:tcPr>
                <w:p w:rsidR="0038724A" w:rsidRPr="0038724A" w:rsidRDefault="0038724A" w:rsidP="00AE3D23">
                  <w:pPr>
                    <w:rPr>
                      <w:rFonts w:asciiTheme="minorHAnsi" w:hAnsiTheme="minorHAnsi"/>
                      <w:b/>
                      <w:lang w:val="sr-Cyrl-CS"/>
                    </w:rPr>
                  </w:pPr>
                  <w:r w:rsidRPr="0038724A">
                    <w:rPr>
                      <w:rFonts w:asciiTheme="minorHAnsi" w:hAnsiTheme="minorHAnsi"/>
                      <w:b/>
                      <w:lang w:val="sr-Cyrl-CS"/>
                    </w:rPr>
                    <w:lastRenderedPageBreak/>
                    <w:t>Назив активност</w:t>
                  </w:r>
                </w:p>
              </w:tc>
              <w:tc>
                <w:tcPr>
                  <w:tcW w:w="1484" w:type="dxa"/>
                  <w:tcBorders>
                    <w:right w:val="single" w:sz="4" w:space="0" w:color="auto"/>
                  </w:tcBorders>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163" w:type="dxa"/>
                  <w:tcBorders>
                    <w:left w:val="single" w:sz="4" w:space="0" w:color="auto"/>
                  </w:tcBorders>
                </w:tcPr>
                <w:p w:rsidR="0038724A" w:rsidRPr="0038724A" w:rsidRDefault="0038724A" w:rsidP="00AE3D23">
                  <w:pPr>
                    <w:rPr>
                      <w:rFonts w:asciiTheme="minorHAnsi" w:hAnsiTheme="minorHAnsi"/>
                      <w:lang w:val="sr-Cyrl-CS"/>
                    </w:rPr>
                  </w:pPr>
                  <w:r w:rsidRPr="0038724A">
                    <w:rPr>
                      <w:rFonts w:asciiTheme="minorHAnsi" w:hAnsiTheme="minorHAnsi"/>
                      <w:b/>
                      <w:lang w:val="sr-Cyrl-CS"/>
                    </w:rPr>
                    <w:t>Циљна група</w:t>
                  </w:r>
                </w:p>
              </w:tc>
              <w:tc>
                <w:tcPr>
                  <w:tcW w:w="1642" w:type="dxa"/>
                </w:tcPr>
                <w:p w:rsidR="0038724A" w:rsidRPr="0038724A" w:rsidRDefault="0038724A"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92" w:type="dxa"/>
                </w:tcPr>
                <w:p w:rsidR="0038724A" w:rsidRPr="0038724A" w:rsidRDefault="0038724A"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38724A" w:rsidRPr="0038724A" w:rsidTr="00AE3D23">
              <w:trPr>
                <w:trHeight w:val="1950"/>
              </w:trPr>
              <w:tc>
                <w:tcPr>
                  <w:cnfStyle w:val="000010000000"/>
                  <w:tcW w:w="1612" w:type="dxa"/>
                </w:tcPr>
                <w:p w:rsidR="0038724A" w:rsidRPr="0038724A" w:rsidRDefault="0038724A" w:rsidP="0038724A">
                  <w:pPr>
                    <w:ind w:left="6"/>
                    <w:rPr>
                      <w:rFonts w:asciiTheme="minorHAnsi" w:hAnsiTheme="minorHAnsi"/>
                      <w:sz w:val="20"/>
                      <w:lang w:val="sr-Cyrl-CS"/>
                    </w:rPr>
                  </w:pPr>
                  <w:r>
                    <w:rPr>
                      <w:rFonts w:asciiTheme="minorHAnsi" w:hAnsiTheme="minorHAnsi"/>
                      <w:sz w:val="20"/>
                      <w:lang w:val="sr-Cyrl-CS"/>
                    </w:rPr>
                    <w:t>Обука за младе бициклисте</w:t>
                  </w:r>
                </w:p>
              </w:tc>
              <w:tc>
                <w:tcPr>
                  <w:tcW w:w="1484" w:type="dxa"/>
                  <w:tcBorders>
                    <w:right w:val="single" w:sz="4" w:space="0" w:color="auto"/>
                  </w:tcBorders>
                </w:tcPr>
                <w:p w:rsidR="0038724A" w:rsidRPr="0038724A" w:rsidRDefault="0038724A" w:rsidP="00E40B1C">
                  <w:pPr>
                    <w:ind w:left="6"/>
                    <w:cnfStyle w:val="000000000000"/>
                    <w:rPr>
                      <w:rFonts w:asciiTheme="minorHAnsi" w:hAnsiTheme="minorHAnsi"/>
                      <w:sz w:val="20"/>
                      <w:lang w:val="sr-Cyrl-CS"/>
                    </w:rPr>
                  </w:pPr>
                  <w:r>
                    <w:rPr>
                      <w:rFonts w:asciiTheme="minorHAnsi" w:hAnsiTheme="minorHAnsi"/>
                      <w:sz w:val="20"/>
                      <w:lang w:val="sr-Cyrl-CS"/>
                    </w:rPr>
                    <w:t>Повећање знања деце кој</w:t>
                  </w:r>
                  <w:r w:rsidR="00E40B1C">
                    <w:rPr>
                      <w:rFonts w:asciiTheme="minorHAnsi" w:hAnsiTheme="minorHAnsi"/>
                      <w:sz w:val="20"/>
                      <w:lang w:val="sr-Cyrl-CS"/>
                    </w:rPr>
                    <w:t>а</w:t>
                  </w:r>
                  <w:r>
                    <w:rPr>
                      <w:rFonts w:asciiTheme="minorHAnsi" w:hAnsiTheme="minorHAnsi"/>
                      <w:sz w:val="20"/>
                      <w:lang w:val="sr-Cyrl-CS"/>
                    </w:rPr>
                    <w:t xml:space="preserve"> користе бициклу као превозно средство или средство рекреације о правилном понашању у саобраћају</w:t>
                  </w:r>
                </w:p>
              </w:tc>
              <w:tc>
                <w:tcPr>
                  <w:cnfStyle w:val="000010000000"/>
                  <w:tcW w:w="1163" w:type="dxa"/>
                  <w:tcBorders>
                    <w:left w:val="single" w:sz="4" w:space="0" w:color="auto"/>
                  </w:tcBorders>
                </w:tcPr>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ученици основних и средњих школа</w:t>
                  </w:r>
                </w:p>
              </w:tc>
              <w:tc>
                <w:tcPr>
                  <w:tcW w:w="1642" w:type="dxa"/>
                </w:tcPr>
                <w:p w:rsidR="0038724A" w:rsidRPr="0038724A" w:rsidRDefault="0038724A" w:rsidP="00AE3D23">
                  <w:pPr>
                    <w:ind w:left="6"/>
                    <w:cnfStyle w:val="000000000000"/>
                    <w:rPr>
                      <w:rFonts w:asciiTheme="minorHAnsi" w:hAnsiTheme="minorHAnsi"/>
                      <w:sz w:val="20"/>
                      <w:lang w:val="sr-Cyrl-CS"/>
                    </w:rPr>
                  </w:pPr>
                  <w:r w:rsidRPr="0038724A">
                    <w:rPr>
                      <w:rFonts w:asciiTheme="minorHAnsi" w:hAnsiTheme="minorHAnsi"/>
                      <w:sz w:val="20"/>
                      <w:lang w:val="sr-Cyrl-CS"/>
                    </w:rPr>
                    <w:t>Комисија за безбедност саобраћаја ГО Младеновац</w:t>
                  </w:r>
                </w:p>
              </w:tc>
              <w:tc>
                <w:tcPr>
                  <w:cnfStyle w:val="000010000000"/>
                  <w:tcW w:w="1592" w:type="dxa"/>
                </w:tcPr>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ПС Младеновац</w:t>
                  </w:r>
                </w:p>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КЗМ Младеновац</w:t>
                  </w:r>
                </w:p>
                <w:p w:rsidR="0038724A" w:rsidRPr="0038724A" w:rsidRDefault="0038724A" w:rsidP="00AE3D23">
                  <w:pPr>
                    <w:ind w:left="6"/>
                    <w:rPr>
                      <w:rFonts w:asciiTheme="minorHAnsi" w:hAnsiTheme="minorHAnsi"/>
                      <w:sz w:val="20"/>
                      <w:lang w:val="sr-Cyrl-CS"/>
                    </w:rPr>
                  </w:pPr>
                  <w:r w:rsidRPr="0038724A">
                    <w:rPr>
                      <w:rFonts w:asciiTheme="minorHAnsi" w:hAnsiTheme="minorHAnsi"/>
                      <w:sz w:val="20"/>
                      <w:lang w:val="sr-Cyrl-CS"/>
                    </w:rPr>
                    <w:t>Основне и средње школе</w:t>
                  </w:r>
                  <w:r>
                    <w:rPr>
                      <w:rFonts w:asciiTheme="minorHAnsi" w:hAnsiTheme="minorHAnsi"/>
                      <w:sz w:val="20"/>
                      <w:lang w:val="sr-Cyrl-CS"/>
                    </w:rPr>
                    <w:t>, удружења грађана</w:t>
                  </w:r>
                </w:p>
              </w:tc>
            </w:tr>
          </w:tbl>
          <w:p w:rsidR="0038724A" w:rsidRPr="0038724A" w:rsidRDefault="0038724A" w:rsidP="0038724A">
            <w:pPr>
              <w:pStyle w:val="ListParagraph"/>
              <w:spacing w:after="200" w:line="276" w:lineRule="auto"/>
              <w:ind w:left="2410"/>
              <w:jc w:val="both"/>
              <w:rPr>
                <w:lang w:val="sr-Cyrl-CS"/>
              </w:rPr>
            </w:pPr>
          </w:p>
          <w:p w:rsidR="001C148D" w:rsidRDefault="001C148D" w:rsidP="0038724A">
            <w:pPr>
              <w:pStyle w:val="ListParagraph"/>
              <w:numPr>
                <w:ilvl w:val="2"/>
                <w:numId w:val="14"/>
              </w:numPr>
              <w:spacing w:after="200" w:line="276" w:lineRule="auto"/>
              <w:ind w:left="2410" w:hanging="430"/>
              <w:jc w:val="both"/>
              <w:rPr>
                <w:lang w:val="sr-Cyrl-CS"/>
              </w:rPr>
            </w:pPr>
            <w:r w:rsidRPr="0038724A">
              <w:rPr>
                <w:lang w:val="sr-Cyrl-CS"/>
              </w:rPr>
              <w:t>Едукација наставника и родитеља о безбедности деце на путу</w:t>
            </w:r>
            <w:r w:rsidR="008373E2" w:rsidRPr="0038724A">
              <w:rPr>
                <w:lang w:val="sr-Cyrl-CS"/>
              </w:rPr>
              <w:t xml:space="preserve"> - у првој фази, едукативни програм је намењен</w:t>
            </w:r>
            <w:r w:rsidR="008B423A" w:rsidRPr="0038724A">
              <w:rPr>
                <w:lang w:val="sr-Cyrl-CS"/>
              </w:rPr>
              <w:t xml:space="preserve"> учитељ</w:t>
            </w:r>
            <w:r w:rsidR="008373E2" w:rsidRPr="0038724A">
              <w:rPr>
                <w:lang w:val="sr-Cyrl-CS"/>
              </w:rPr>
              <w:t>има,</w:t>
            </w:r>
            <w:r w:rsidR="008B423A" w:rsidRPr="0038724A">
              <w:rPr>
                <w:lang w:val="sr-Cyrl-CS"/>
              </w:rPr>
              <w:t xml:space="preserve"> који ће имати обавезу да знање пренесу на родитеље током редовних родитељских састанака</w:t>
            </w:r>
            <w:r w:rsidR="008373E2" w:rsidRPr="0038724A">
              <w:rPr>
                <w:lang w:val="sr-Cyrl-CS"/>
              </w:rPr>
              <w:t>. Посебне радионице биће организоване конкретно за родитеље, који покажу додатно интересовање.</w:t>
            </w:r>
          </w:p>
          <w:tbl>
            <w:tblPr>
              <w:tblStyle w:val="MediumGrid21"/>
              <w:tblW w:w="7493" w:type="dxa"/>
              <w:tblInd w:w="2309" w:type="dxa"/>
              <w:tblLayout w:type="fixed"/>
              <w:tblLook w:val="0000"/>
            </w:tblPr>
            <w:tblGrid>
              <w:gridCol w:w="1612"/>
              <w:gridCol w:w="1484"/>
              <w:gridCol w:w="1248"/>
              <w:gridCol w:w="1557"/>
              <w:gridCol w:w="1592"/>
            </w:tblGrid>
            <w:tr w:rsidR="00E40B1C" w:rsidRPr="0038724A" w:rsidTr="00E40B1C">
              <w:trPr>
                <w:cnfStyle w:val="000000100000"/>
                <w:trHeight w:val="920"/>
              </w:trPr>
              <w:tc>
                <w:tcPr>
                  <w:cnfStyle w:val="000010000000"/>
                  <w:tcW w:w="1612" w:type="dxa"/>
                </w:tcPr>
                <w:p w:rsidR="00E40B1C" w:rsidRPr="0038724A" w:rsidRDefault="00E40B1C" w:rsidP="00AE3D23">
                  <w:pPr>
                    <w:rPr>
                      <w:rFonts w:asciiTheme="minorHAnsi" w:hAnsiTheme="minorHAnsi"/>
                      <w:b/>
                      <w:lang w:val="sr-Cyrl-CS"/>
                    </w:rPr>
                  </w:pPr>
                  <w:r w:rsidRPr="0038724A">
                    <w:rPr>
                      <w:rFonts w:asciiTheme="minorHAnsi" w:hAnsiTheme="minorHAnsi"/>
                      <w:b/>
                      <w:lang w:val="sr-Cyrl-CS"/>
                    </w:rPr>
                    <w:t>Назив активност</w:t>
                  </w:r>
                </w:p>
              </w:tc>
              <w:tc>
                <w:tcPr>
                  <w:tcW w:w="1484" w:type="dxa"/>
                  <w:tcBorders>
                    <w:right w:val="single" w:sz="4" w:space="0" w:color="auto"/>
                  </w:tcBorders>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248" w:type="dxa"/>
                  <w:tcBorders>
                    <w:left w:val="single" w:sz="4" w:space="0" w:color="auto"/>
                  </w:tcBorders>
                </w:tcPr>
                <w:p w:rsidR="00E40B1C" w:rsidRPr="0038724A" w:rsidRDefault="00E40B1C" w:rsidP="00AE3D23">
                  <w:pPr>
                    <w:rPr>
                      <w:rFonts w:asciiTheme="minorHAnsi" w:hAnsiTheme="minorHAnsi"/>
                      <w:lang w:val="sr-Cyrl-CS"/>
                    </w:rPr>
                  </w:pPr>
                  <w:r w:rsidRPr="0038724A">
                    <w:rPr>
                      <w:rFonts w:asciiTheme="minorHAnsi" w:hAnsiTheme="minorHAnsi"/>
                      <w:b/>
                      <w:lang w:val="sr-Cyrl-CS"/>
                    </w:rPr>
                    <w:t>Циљна група</w:t>
                  </w:r>
                </w:p>
              </w:tc>
              <w:tc>
                <w:tcPr>
                  <w:tcW w:w="1557" w:type="dxa"/>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92" w:type="dxa"/>
                </w:tcPr>
                <w:p w:rsidR="00E40B1C" w:rsidRPr="0038724A" w:rsidRDefault="00E40B1C"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E40B1C" w:rsidRPr="0038724A" w:rsidTr="00E40B1C">
              <w:trPr>
                <w:trHeight w:val="1950"/>
              </w:trPr>
              <w:tc>
                <w:tcPr>
                  <w:cnfStyle w:val="000010000000"/>
                  <w:tcW w:w="1612" w:type="dxa"/>
                </w:tcPr>
                <w:p w:rsidR="00E40B1C" w:rsidRPr="0038724A" w:rsidRDefault="00E40B1C" w:rsidP="00AE3D23">
                  <w:pPr>
                    <w:ind w:left="6"/>
                    <w:rPr>
                      <w:rFonts w:asciiTheme="minorHAnsi" w:hAnsiTheme="minorHAnsi"/>
                      <w:sz w:val="20"/>
                      <w:lang w:val="sr-Cyrl-CS"/>
                    </w:rPr>
                  </w:pPr>
                  <w:r>
                    <w:rPr>
                      <w:rFonts w:asciiTheme="minorHAnsi" w:hAnsiTheme="minorHAnsi"/>
                      <w:sz w:val="20"/>
                      <w:lang w:val="sr-Cyrl-CS"/>
                    </w:rPr>
                    <w:t>Едукација деце и наставника</w:t>
                  </w:r>
                </w:p>
              </w:tc>
              <w:tc>
                <w:tcPr>
                  <w:tcW w:w="1484" w:type="dxa"/>
                  <w:tcBorders>
                    <w:right w:val="single" w:sz="4" w:space="0" w:color="auto"/>
                  </w:tcBorders>
                </w:tcPr>
                <w:p w:rsidR="00E40B1C" w:rsidRPr="0038724A" w:rsidRDefault="00E40B1C" w:rsidP="00AE3D23">
                  <w:pPr>
                    <w:ind w:left="6"/>
                    <w:cnfStyle w:val="000000000000"/>
                    <w:rPr>
                      <w:rFonts w:asciiTheme="minorHAnsi" w:hAnsiTheme="minorHAnsi"/>
                      <w:sz w:val="20"/>
                      <w:lang w:val="sr-Cyrl-CS"/>
                    </w:rPr>
                  </w:pPr>
                  <w:r>
                    <w:rPr>
                      <w:rFonts w:asciiTheme="minorHAnsi" w:hAnsiTheme="minorHAnsi"/>
                      <w:sz w:val="20"/>
                      <w:lang w:val="sr-Cyrl-CS"/>
                    </w:rPr>
                    <w:t>Проширење групе људи који ће активно учествовати на едукацији деце о безбедном саобраћају</w:t>
                  </w:r>
                </w:p>
              </w:tc>
              <w:tc>
                <w:tcPr>
                  <w:cnfStyle w:val="000010000000"/>
                  <w:tcW w:w="1248" w:type="dxa"/>
                  <w:tcBorders>
                    <w:left w:val="single" w:sz="4" w:space="0" w:color="auto"/>
                  </w:tcBorders>
                </w:tcPr>
                <w:p w:rsidR="00E40B1C" w:rsidRPr="0038724A" w:rsidRDefault="00E40B1C" w:rsidP="00AE3D23">
                  <w:pPr>
                    <w:ind w:left="6"/>
                    <w:rPr>
                      <w:rFonts w:asciiTheme="minorHAnsi" w:hAnsiTheme="minorHAnsi"/>
                      <w:sz w:val="20"/>
                      <w:lang w:val="sr-Cyrl-CS"/>
                    </w:rPr>
                  </w:pPr>
                  <w:r>
                    <w:rPr>
                      <w:rFonts w:asciiTheme="minorHAnsi" w:hAnsiTheme="minorHAnsi"/>
                      <w:sz w:val="20"/>
                      <w:lang w:val="sr-Cyrl-CS"/>
                    </w:rPr>
                    <w:t>Родитељи и наставници</w:t>
                  </w:r>
                </w:p>
              </w:tc>
              <w:tc>
                <w:tcPr>
                  <w:tcW w:w="1557" w:type="dxa"/>
                </w:tcPr>
                <w:p w:rsidR="00E40B1C" w:rsidRPr="0038724A" w:rsidRDefault="00E40B1C" w:rsidP="00AE3D23">
                  <w:pPr>
                    <w:ind w:left="6"/>
                    <w:cnfStyle w:val="000000000000"/>
                    <w:rPr>
                      <w:rFonts w:asciiTheme="minorHAnsi" w:hAnsiTheme="minorHAnsi"/>
                      <w:sz w:val="20"/>
                      <w:lang w:val="sr-Cyrl-CS"/>
                    </w:rPr>
                  </w:pPr>
                  <w:r w:rsidRPr="0038724A">
                    <w:rPr>
                      <w:rFonts w:asciiTheme="minorHAnsi" w:hAnsiTheme="minorHAnsi"/>
                      <w:sz w:val="20"/>
                      <w:lang w:val="sr-Cyrl-CS"/>
                    </w:rPr>
                    <w:t>Комисија за безбедност саобраћаја ГО Младеновац</w:t>
                  </w:r>
                </w:p>
              </w:tc>
              <w:tc>
                <w:tcPr>
                  <w:cnfStyle w:val="000010000000"/>
                  <w:tcW w:w="1592" w:type="dxa"/>
                </w:tcPr>
                <w:p w:rsidR="00E40B1C" w:rsidRPr="0038724A" w:rsidRDefault="00E40B1C" w:rsidP="00AE3D23">
                  <w:pPr>
                    <w:ind w:left="6"/>
                    <w:rPr>
                      <w:rFonts w:asciiTheme="minorHAnsi" w:hAnsiTheme="minorHAnsi"/>
                      <w:sz w:val="20"/>
                      <w:lang w:val="sr-Cyrl-CS"/>
                    </w:rPr>
                  </w:pPr>
                  <w:r w:rsidRPr="0038724A">
                    <w:rPr>
                      <w:rFonts w:asciiTheme="minorHAnsi" w:hAnsiTheme="minorHAnsi"/>
                      <w:sz w:val="20"/>
                      <w:lang w:val="sr-Cyrl-CS"/>
                    </w:rPr>
                    <w:t>ПС Младеновац</w:t>
                  </w:r>
                </w:p>
                <w:p w:rsidR="00E40B1C" w:rsidRPr="0038724A" w:rsidRDefault="00E40B1C" w:rsidP="00AE3D23">
                  <w:pPr>
                    <w:ind w:left="6"/>
                    <w:rPr>
                      <w:rFonts w:asciiTheme="minorHAnsi" w:hAnsiTheme="minorHAnsi"/>
                      <w:sz w:val="20"/>
                      <w:lang w:val="sr-Cyrl-CS"/>
                    </w:rPr>
                  </w:pPr>
                  <w:r w:rsidRPr="0038724A">
                    <w:rPr>
                      <w:rFonts w:asciiTheme="minorHAnsi" w:hAnsiTheme="minorHAnsi"/>
                      <w:sz w:val="20"/>
                      <w:lang w:val="sr-Cyrl-CS"/>
                    </w:rPr>
                    <w:t>КЗМ Младеновац</w:t>
                  </w:r>
                </w:p>
                <w:p w:rsidR="00E40B1C" w:rsidRPr="0038724A" w:rsidRDefault="00E40B1C" w:rsidP="00AE3D23">
                  <w:pPr>
                    <w:ind w:left="6"/>
                    <w:rPr>
                      <w:rFonts w:asciiTheme="minorHAnsi" w:hAnsiTheme="minorHAnsi"/>
                      <w:sz w:val="20"/>
                      <w:lang w:val="sr-Cyrl-CS"/>
                    </w:rPr>
                  </w:pPr>
                  <w:r w:rsidRPr="0038724A">
                    <w:rPr>
                      <w:rFonts w:asciiTheme="minorHAnsi" w:hAnsiTheme="minorHAnsi"/>
                      <w:sz w:val="20"/>
                      <w:lang w:val="sr-Cyrl-CS"/>
                    </w:rPr>
                    <w:t>Основне и средње школе</w:t>
                  </w:r>
                  <w:r>
                    <w:rPr>
                      <w:rFonts w:asciiTheme="minorHAnsi" w:hAnsiTheme="minorHAnsi"/>
                      <w:sz w:val="20"/>
                      <w:lang w:val="sr-Cyrl-CS"/>
                    </w:rPr>
                    <w:t>, удружења грађана</w:t>
                  </w:r>
                </w:p>
              </w:tc>
            </w:tr>
          </w:tbl>
          <w:p w:rsidR="00E40B1C" w:rsidRPr="0038724A" w:rsidRDefault="00E40B1C" w:rsidP="00E40B1C">
            <w:pPr>
              <w:pStyle w:val="ListParagraph"/>
              <w:spacing w:after="200" w:line="276" w:lineRule="auto"/>
              <w:ind w:left="2410"/>
              <w:jc w:val="both"/>
              <w:rPr>
                <w:lang w:val="sr-Cyrl-CS"/>
              </w:rPr>
            </w:pPr>
          </w:p>
          <w:p w:rsidR="001C148D" w:rsidRPr="0038724A" w:rsidRDefault="001C148D" w:rsidP="0038724A">
            <w:pPr>
              <w:pStyle w:val="ListParagraph"/>
              <w:numPr>
                <w:ilvl w:val="1"/>
                <w:numId w:val="14"/>
              </w:numPr>
              <w:spacing w:after="200" w:line="276" w:lineRule="auto"/>
              <w:jc w:val="both"/>
              <w:rPr>
                <w:lang w:val="sr-Cyrl-CS"/>
              </w:rPr>
            </w:pPr>
            <w:r w:rsidRPr="0038724A">
              <w:rPr>
                <w:lang w:val="sr-Cyrl-CS"/>
              </w:rPr>
              <w:t>Едукација старијих учесника у саобраћају</w:t>
            </w:r>
            <w:r w:rsidR="00F64EE1" w:rsidRPr="0038724A">
              <w:rPr>
                <w:lang w:val="sr-Cyrl-CS"/>
              </w:rPr>
              <w:t xml:space="preserve"> - осим предавања и разговора на тему безбедности саобраћаја у селу и на отвореном путу, едукација возача ће обавезно укључивати обуку прве помоћи.</w:t>
            </w:r>
          </w:p>
          <w:p w:rsidR="00F64EE1" w:rsidRPr="0038724A" w:rsidRDefault="001C148D" w:rsidP="0038724A">
            <w:pPr>
              <w:pStyle w:val="ListParagraph"/>
              <w:numPr>
                <w:ilvl w:val="2"/>
                <w:numId w:val="14"/>
              </w:numPr>
              <w:spacing w:after="200" w:line="276" w:lineRule="auto"/>
              <w:ind w:left="2410" w:hanging="430"/>
              <w:jc w:val="both"/>
              <w:rPr>
                <w:lang w:val="sr-Cyrl-CS"/>
              </w:rPr>
            </w:pPr>
            <w:r w:rsidRPr="0038724A">
              <w:rPr>
                <w:lang w:val="sr-Cyrl-CS"/>
              </w:rPr>
              <w:t>Возачи (акцент на едукацији возача трактора и пољопривредних машина)</w:t>
            </w:r>
            <w:r w:rsidR="00F64EE1" w:rsidRPr="0038724A">
              <w:rPr>
                <w:lang w:val="sr-Cyrl-CS"/>
              </w:rPr>
              <w:t xml:space="preserve">. Планирани програм обухвата организовање едукације за возаче из руралних средина са фокусом на возаче пољопривредних машина који су честа мета саобраћајних несрећа и повреда приликом обављања свакодневних активности. Биће организована едукативна предавања које ће обухватати и практичан део превенције незгода приликом управљања пољопривредних машина (трактори, фрезе, и сл.). По завршетку обуке учесницима ће бити обезбеђена и опрема за сигнализацију у саобраћају за свакодневну употребу </w:t>
            </w:r>
            <w:r w:rsidR="00F64EE1" w:rsidRPr="0038724A">
              <w:rPr>
                <w:lang w:val="sr-Cyrl-CS"/>
              </w:rPr>
              <w:lastRenderedPageBreak/>
              <w:t>(прслуци,сигнализирајуће траке и</w:t>
            </w:r>
            <w:r w:rsidR="00E40B1C">
              <w:rPr>
                <w:lang w:val="sr-Cyrl-CS"/>
              </w:rPr>
              <w:t xml:space="preserve"> сл.) и на тај начин ће се</w:t>
            </w:r>
            <w:r w:rsidR="00F64EE1" w:rsidRPr="0038724A">
              <w:rPr>
                <w:lang w:val="sr-Cyrl-CS"/>
              </w:rPr>
              <w:t xml:space="preserve"> унапре</w:t>
            </w:r>
            <w:r w:rsidR="00E40B1C">
              <w:rPr>
                <w:lang w:val="sr-Cyrl-CS"/>
              </w:rPr>
              <w:t xml:space="preserve">дити безбедност </w:t>
            </w:r>
            <w:r w:rsidR="00F64EE1" w:rsidRPr="0038724A">
              <w:rPr>
                <w:lang w:val="sr-Cyrl-CS"/>
              </w:rPr>
              <w:t>возача из руралних средина. Током трајања акција биће укључени и представници месних заједница чиме ће се појачати сарадња са представницима локалних заједница у руралним срединама, што представља један од битних корака за даље унапређење и превенцију безбедности у саобраћају.</w:t>
            </w:r>
          </w:p>
          <w:tbl>
            <w:tblPr>
              <w:tblStyle w:val="MediumGrid21"/>
              <w:tblW w:w="7508" w:type="dxa"/>
              <w:tblInd w:w="2400" w:type="dxa"/>
              <w:tblLayout w:type="fixed"/>
              <w:tblLook w:val="0000"/>
            </w:tblPr>
            <w:tblGrid>
              <w:gridCol w:w="1597"/>
              <w:gridCol w:w="1484"/>
              <w:gridCol w:w="1168"/>
              <w:gridCol w:w="1665"/>
              <w:gridCol w:w="1594"/>
            </w:tblGrid>
            <w:tr w:rsidR="00E40B1C" w:rsidRPr="0038724A" w:rsidTr="00E40B1C">
              <w:trPr>
                <w:cnfStyle w:val="000000100000"/>
                <w:trHeight w:val="860"/>
              </w:trPr>
              <w:tc>
                <w:tcPr>
                  <w:cnfStyle w:val="000010000000"/>
                  <w:tcW w:w="1597" w:type="dxa"/>
                </w:tcPr>
                <w:p w:rsidR="00E40B1C" w:rsidRPr="0038724A" w:rsidRDefault="00E40B1C" w:rsidP="00AE3D23">
                  <w:pPr>
                    <w:rPr>
                      <w:rFonts w:asciiTheme="minorHAnsi" w:hAnsiTheme="minorHAnsi"/>
                      <w:b/>
                      <w:lang w:val="sr-Cyrl-CS"/>
                    </w:rPr>
                  </w:pPr>
                  <w:r w:rsidRPr="0038724A">
                    <w:rPr>
                      <w:rFonts w:asciiTheme="minorHAnsi" w:hAnsiTheme="minorHAnsi"/>
                      <w:b/>
                      <w:lang w:val="sr-Cyrl-CS"/>
                    </w:rPr>
                    <w:t>Назив активност</w:t>
                  </w:r>
                </w:p>
              </w:tc>
              <w:tc>
                <w:tcPr>
                  <w:tcW w:w="1484" w:type="dxa"/>
                  <w:tcBorders>
                    <w:right w:val="single" w:sz="4" w:space="0" w:color="auto"/>
                  </w:tcBorders>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168" w:type="dxa"/>
                  <w:tcBorders>
                    <w:left w:val="single" w:sz="4" w:space="0" w:color="auto"/>
                  </w:tcBorders>
                </w:tcPr>
                <w:p w:rsidR="00E40B1C" w:rsidRPr="0038724A" w:rsidRDefault="00E40B1C" w:rsidP="00AE3D23">
                  <w:pPr>
                    <w:rPr>
                      <w:rFonts w:asciiTheme="minorHAnsi" w:hAnsiTheme="minorHAnsi"/>
                      <w:lang w:val="sr-Cyrl-CS"/>
                    </w:rPr>
                  </w:pPr>
                  <w:r w:rsidRPr="0038724A">
                    <w:rPr>
                      <w:rFonts w:asciiTheme="minorHAnsi" w:hAnsiTheme="minorHAnsi"/>
                      <w:b/>
                      <w:lang w:val="sr-Cyrl-CS"/>
                    </w:rPr>
                    <w:t>Циљна група</w:t>
                  </w:r>
                </w:p>
              </w:tc>
              <w:tc>
                <w:tcPr>
                  <w:tcW w:w="1665" w:type="dxa"/>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94" w:type="dxa"/>
                </w:tcPr>
                <w:p w:rsidR="00E40B1C" w:rsidRPr="0038724A" w:rsidRDefault="00E40B1C"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F64EE1" w:rsidRPr="0038724A" w:rsidTr="00E40B1C">
              <w:trPr>
                <w:trHeight w:val="2055"/>
              </w:trPr>
              <w:tc>
                <w:tcPr>
                  <w:cnfStyle w:val="000010000000"/>
                  <w:tcW w:w="1597" w:type="dxa"/>
                </w:tcPr>
                <w:p w:rsidR="00F64EE1" w:rsidRPr="00E40B1C" w:rsidRDefault="00E40B1C" w:rsidP="00E40B1C">
                  <w:pPr>
                    <w:ind w:left="6"/>
                    <w:rPr>
                      <w:rFonts w:asciiTheme="minorHAnsi" w:hAnsiTheme="minorHAnsi"/>
                      <w:sz w:val="20"/>
                      <w:szCs w:val="20"/>
                      <w:lang w:val="sr-Cyrl-CS"/>
                    </w:rPr>
                  </w:pPr>
                  <w:r w:rsidRPr="00E40B1C">
                    <w:rPr>
                      <w:rFonts w:asciiTheme="minorHAnsi" w:hAnsiTheme="minorHAnsi"/>
                      <w:sz w:val="20"/>
                      <w:szCs w:val="20"/>
                      <w:lang w:val="sr-Cyrl-CS"/>
                    </w:rPr>
                    <w:t xml:space="preserve">Едукација возача </w:t>
                  </w:r>
                </w:p>
              </w:tc>
              <w:tc>
                <w:tcPr>
                  <w:tcW w:w="1484" w:type="dxa"/>
                  <w:tcBorders>
                    <w:right w:val="single" w:sz="4" w:space="0" w:color="auto"/>
                  </w:tcBorders>
                </w:tcPr>
                <w:p w:rsidR="00F64EE1" w:rsidRPr="00E40B1C" w:rsidRDefault="00F64EE1" w:rsidP="00AE3D23">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 xml:space="preserve">Унапређење безбедности саобраћаја </w:t>
                  </w:r>
                  <w:r w:rsidR="00E40B1C">
                    <w:rPr>
                      <w:rFonts w:asciiTheme="minorHAnsi" w:hAnsiTheme="minorHAnsi"/>
                      <w:sz w:val="20"/>
                      <w:szCs w:val="20"/>
                      <w:lang w:val="sr-Cyrl-CS"/>
                    </w:rPr>
                    <w:t xml:space="preserve">(нарочито </w:t>
                  </w:r>
                  <w:r w:rsidRPr="00E40B1C">
                    <w:rPr>
                      <w:rFonts w:asciiTheme="minorHAnsi" w:hAnsiTheme="minorHAnsi"/>
                      <w:sz w:val="20"/>
                      <w:szCs w:val="20"/>
                      <w:lang w:val="sr-Cyrl-CS"/>
                    </w:rPr>
                    <w:t>у руралним срединама</w:t>
                  </w:r>
                  <w:r w:rsidR="00E40B1C">
                    <w:rPr>
                      <w:rFonts w:asciiTheme="minorHAnsi" w:hAnsiTheme="minorHAnsi"/>
                      <w:sz w:val="20"/>
                      <w:szCs w:val="20"/>
                      <w:lang w:val="sr-Cyrl-CS"/>
                    </w:rPr>
                    <w:t>)</w:t>
                  </w:r>
                </w:p>
              </w:tc>
              <w:tc>
                <w:tcPr>
                  <w:cnfStyle w:val="000010000000"/>
                  <w:tcW w:w="1168" w:type="dxa"/>
                  <w:tcBorders>
                    <w:left w:val="single" w:sz="4" w:space="0" w:color="auto"/>
                  </w:tcBorders>
                </w:tcPr>
                <w:p w:rsidR="00F64EE1" w:rsidRPr="00E40B1C" w:rsidRDefault="00E40B1C" w:rsidP="00E40B1C">
                  <w:pPr>
                    <w:rPr>
                      <w:rFonts w:asciiTheme="minorHAnsi" w:hAnsiTheme="minorHAnsi"/>
                      <w:sz w:val="20"/>
                      <w:szCs w:val="20"/>
                      <w:lang w:val="sr-Cyrl-CS"/>
                    </w:rPr>
                  </w:pPr>
                  <w:r>
                    <w:rPr>
                      <w:rFonts w:asciiTheme="minorHAnsi" w:hAnsiTheme="minorHAnsi"/>
                      <w:sz w:val="20"/>
                      <w:szCs w:val="20"/>
                      <w:lang w:val="sr-Cyrl-CS"/>
                    </w:rPr>
                    <w:t>Возачи (акцент на возачима у руралним срединама), председници месних заједница</w:t>
                  </w:r>
                </w:p>
              </w:tc>
              <w:tc>
                <w:tcPr>
                  <w:tcW w:w="1665" w:type="dxa"/>
                </w:tcPr>
                <w:p w:rsidR="00F64EE1" w:rsidRPr="00E40B1C" w:rsidRDefault="00F64EE1" w:rsidP="00AE3D23">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Комисија за безбедност саобраћаја ГО Младеновац</w:t>
                  </w:r>
                </w:p>
              </w:tc>
              <w:tc>
                <w:tcPr>
                  <w:cnfStyle w:val="000010000000"/>
                  <w:tcW w:w="1594" w:type="dxa"/>
                </w:tcPr>
                <w:p w:rsidR="00F64EE1" w:rsidRPr="00E40B1C" w:rsidRDefault="00F64EE1" w:rsidP="00AE3D23">
                  <w:pPr>
                    <w:ind w:left="6"/>
                    <w:rPr>
                      <w:rFonts w:asciiTheme="minorHAnsi" w:hAnsiTheme="minorHAnsi"/>
                      <w:sz w:val="20"/>
                      <w:szCs w:val="20"/>
                      <w:lang w:val="sr-Cyrl-CS"/>
                    </w:rPr>
                  </w:pPr>
                  <w:r w:rsidRPr="00E40B1C">
                    <w:rPr>
                      <w:rFonts w:asciiTheme="minorHAnsi" w:hAnsiTheme="minorHAnsi"/>
                      <w:sz w:val="20"/>
                      <w:szCs w:val="20"/>
                      <w:lang w:val="sr-Cyrl-CS"/>
                    </w:rPr>
                    <w:t>ПС Младеновац</w:t>
                  </w:r>
                </w:p>
                <w:p w:rsidR="00F64EE1" w:rsidRPr="00E40B1C" w:rsidRDefault="00F64EE1" w:rsidP="00AE3D23">
                  <w:pPr>
                    <w:ind w:left="6"/>
                    <w:rPr>
                      <w:rFonts w:asciiTheme="minorHAnsi" w:hAnsiTheme="minorHAnsi"/>
                      <w:sz w:val="20"/>
                      <w:szCs w:val="20"/>
                      <w:lang w:val="sr-Cyrl-CS"/>
                    </w:rPr>
                  </w:pPr>
                  <w:r w:rsidRPr="00E40B1C">
                    <w:rPr>
                      <w:rFonts w:asciiTheme="minorHAnsi" w:hAnsiTheme="minorHAnsi"/>
                      <w:sz w:val="20"/>
                      <w:szCs w:val="20"/>
                      <w:lang w:val="sr-Cyrl-CS"/>
                    </w:rPr>
                    <w:t>КЗМ Младеновац</w:t>
                  </w:r>
                </w:p>
                <w:p w:rsidR="00F64EE1" w:rsidRDefault="00F64EE1" w:rsidP="00AE3D23">
                  <w:pPr>
                    <w:ind w:left="6"/>
                    <w:rPr>
                      <w:rFonts w:asciiTheme="minorHAnsi" w:hAnsiTheme="minorHAnsi"/>
                      <w:sz w:val="20"/>
                      <w:szCs w:val="20"/>
                      <w:lang w:val="sr-Cyrl-CS"/>
                    </w:rPr>
                  </w:pPr>
                  <w:r w:rsidRPr="00E40B1C">
                    <w:rPr>
                      <w:rFonts w:asciiTheme="minorHAnsi" w:hAnsiTheme="minorHAnsi"/>
                      <w:sz w:val="20"/>
                      <w:szCs w:val="20"/>
                      <w:lang w:val="sr-Cyrl-CS"/>
                    </w:rPr>
                    <w:t>Месне Заједнице</w:t>
                  </w:r>
                </w:p>
                <w:p w:rsidR="00E40B1C" w:rsidRPr="00E40B1C" w:rsidRDefault="00E40B1C" w:rsidP="00AE3D23">
                  <w:pPr>
                    <w:ind w:left="6"/>
                    <w:rPr>
                      <w:rFonts w:asciiTheme="minorHAnsi" w:hAnsiTheme="minorHAnsi"/>
                      <w:sz w:val="20"/>
                      <w:szCs w:val="20"/>
                      <w:lang w:val="sr-Cyrl-CS"/>
                    </w:rPr>
                  </w:pPr>
                  <w:r>
                    <w:rPr>
                      <w:rFonts w:asciiTheme="minorHAnsi" w:hAnsiTheme="minorHAnsi"/>
                      <w:sz w:val="20"/>
                      <w:szCs w:val="20"/>
                      <w:lang w:val="sr-Cyrl-CS"/>
                    </w:rPr>
                    <w:t>Пумпе</w:t>
                  </w:r>
                </w:p>
              </w:tc>
            </w:tr>
          </w:tbl>
          <w:p w:rsidR="00F64EE1" w:rsidRPr="0038724A" w:rsidRDefault="00F64EE1" w:rsidP="00F64EE1">
            <w:pPr>
              <w:pStyle w:val="ListParagraph"/>
              <w:spacing w:after="200" w:line="276" w:lineRule="auto"/>
              <w:ind w:left="2410"/>
              <w:jc w:val="both"/>
              <w:rPr>
                <w:lang w:val="sr-Cyrl-CS"/>
              </w:rPr>
            </w:pPr>
          </w:p>
          <w:p w:rsidR="001C148D" w:rsidRPr="0038724A" w:rsidRDefault="001C148D" w:rsidP="0038724A">
            <w:pPr>
              <w:pStyle w:val="ListParagraph"/>
              <w:numPr>
                <w:ilvl w:val="2"/>
                <w:numId w:val="14"/>
              </w:numPr>
              <w:spacing w:after="200" w:line="276" w:lineRule="auto"/>
              <w:ind w:left="2410" w:hanging="430"/>
              <w:jc w:val="both"/>
              <w:rPr>
                <w:lang w:val="sr-Cyrl-CS"/>
              </w:rPr>
            </w:pPr>
            <w:r w:rsidRPr="0038724A">
              <w:rPr>
                <w:lang w:val="sr-Cyrl-CS"/>
              </w:rPr>
              <w:t>Едукација бициклиста (оснивање удружења бициклиста, промоција бициклизма и безбедности у вожњи)</w:t>
            </w:r>
            <w:r w:rsidR="00094A37" w:rsidRPr="0038724A">
              <w:rPr>
                <w:lang w:val="sr-Cyrl-CS"/>
              </w:rPr>
              <w:t xml:space="preserve"> - Програм обухвата организовање јавних трибина које ће имати за циљ презентовање превентивних мера за унапређење безбедности рањивих учесника у саобраћају (бициклисти и однос са пешацима). Трибине ће бити организоване у сарадњи са Спортским савезом и том приликом спортисти и рекреативци имаће прилику да стекну нова знања о безбедниости у саобраћају и превентивној заштити од свакодневних незгода које се дешавају пешацима и бициклистима. Поред едукативног дела планирано је и опремање учесника са основном опремом за учествовање у саобраћају. Крајњи циљ ове акције јесте унапређење безбедности рањивих група које учествују у саобраћају и опремање основном опремом за превентивно деловање против саобраћајних незгода. Нарочита пажња биће посвећена питању промоције бициклизма у Младеновцу, као здравог начина превоза, нешкодљивог за животну средину. У ту сврху и са сврхом едукације и повећања безбедности бициклиста (и пешака) у Младеновцу, биће подстакнуто оснивање удружења бициклиста Младеновца, које тренутно не постоји.</w:t>
            </w:r>
          </w:p>
          <w:tbl>
            <w:tblPr>
              <w:tblStyle w:val="MediumGrid22"/>
              <w:tblW w:w="7513" w:type="dxa"/>
              <w:tblInd w:w="2400" w:type="dxa"/>
              <w:tblLayout w:type="fixed"/>
              <w:tblLook w:val="0000"/>
            </w:tblPr>
            <w:tblGrid>
              <w:gridCol w:w="1559"/>
              <w:gridCol w:w="1560"/>
              <w:gridCol w:w="1417"/>
              <w:gridCol w:w="1418"/>
              <w:gridCol w:w="1559"/>
            </w:tblGrid>
            <w:tr w:rsidR="00E40B1C" w:rsidRPr="0038724A" w:rsidTr="00E40B1C">
              <w:trPr>
                <w:cnfStyle w:val="000000100000"/>
                <w:trHeight w:val="772"/>
              </w:trPr>
              <w:tc>
                <w:tcPr>
                  <w:cnfStyle w:val="000010000000"/>
                  <w:tcW w:w="1559" w:type="dxa"/>
                </w:tcPr>
                <w:p w:rsidR="00E40B1C" w:rsidRPr="0038724A" w:rsidRDefault="00E40B1C" w:rsidP="00AE3D23">
                  <w:pPr>
                    <w:rPr>
                      <w:rFonts w:asciiTheme="minorHAnsi" w:hAnsiTheme="minorHAnsi"/>
                      <w:b/>
                      <w:lang w:val="sr-Cyrl-CS"/>
                    </w:rPr>
                  </w:pPr>
                  <w:r w:rsidRPr="0038724A">
                    <w:rPr>
                      <w:rFonts w:asciiTheme="minorHAnsi" w:hAnsiTheme="minorHAnsi"/>
                      <w:b/>
                      <w:lang w:val="sr-Cyrl-CS"/>
                    </w:rPr>
                    <w:t>Назив активност</w:t>
                  </w:r>
                </w:p>
              </w:tc>
              <w:tc>
                <w:tcPr>
                  <w:tcW w:w="1560" w:type="dxa"/>
                  <w:tcBorders>
                    <w:right w:val="single" w:sz="4" w:space="0" w:color="auto"/>
                  </w:tcBorders>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417" w:type="dxa"/>
                  <w:tcBorders>
                    <w:left w:val="single" w:sz="4" w:space="0" w:color="auto"/>
                  </w:tcBorders>
                </w:tcPr>
                <w:p w:rsidR="00E40B1C" w:rsidRPr="0038724A" w:rsidRDefault="00E40B1C" w:rsidP="00AE3D23">
                  <w:pPr>
                    <w:rPr>
                      <w:rFonts w:asciiTheme="minorHAnsi" w:hAnsiTheme="minorHAnsi"/>
                      <w:lang w:val="sr-Cyrl-CS"/>
                    </w:rPr>
                  </w:pPr>
                  <w:r w:rsidRPr="0038724A">
                    <w:rPr>
                      <w:rFonts w:asciiTheme="minorHAnsi" w:hAnsiTheme="minorHAnsi"/>
                      <w:b/>
                      <w:lang w:val="sr-Cyrl-CS"/>
                    </w:rPr>
                    <w:t>Циљна група</w:t>
                  </w:r>
                </w:p>
              </w:tc>
              <w:tc>
                <w:tcPr>
                  <w:tcW w:w="1418" w:type="dxa"/>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59" w:type="dxa"/>
                </w:tcPr>
                <w:p w:rsidR="00E40B1C" w:rsidRPr="0038724A" w:rsidRDefault="00E40B1C"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094A37" w:rsidRPr="0038724A" w:rsidTr="00E40B1C">
              <w:trPr>
                <w:trHeight w:val="2059"/>
              </w:trPr>
              <w:tc>
                <w:tcPr>
                  <w:cnfStyle w:val="000010000000"/>
                  <w:tcW w:w="1559" w:type="dxa"/>
                </w:tcPr>
                <w:p w:rsidR="00094A37" w:rsidRPr="00E40B1C" w:rsidRDefault="00E40B1C" w:rsidP="00AE3D23">
                  <w:pPr>
                    <w:rPr>
                      <w:rFonts w:asciiTheme="minorHAnsi" w:hAnsiTheme="minorHAnsi"/>
                      <w:sz w:val="20"/>
                      <w:szCs w:val="20"/>
                      <w:lang w:val="sr-Cyrl-CS"/>
                    </w:rPr>
                  </w:pPr>
                  <w:r w:rsidRPr="00E40B1C">
                    <w:rPr>
                      <w:rFonts w:asciiTheme="minorHAnsi" w:hAnsiTheme="minorHAnsi"/>
                      <w:sz w:val="20"/>
                      <w:szCs w:val="20"/>
                      <w:lang w:val="sr-Cyrl-CS"/>
                    </w:rPr>
                    <w:lastRenderedPageBreak/>
                    <w:t>Едукација за бициклисте у саобраћају „Сигурна рекреација“</w:t>
                  </w:r>
                </w:p>
                <w:p w:rsidR="00094A37" w:rsidRPr="00E40B1C" w:rsidRDefault="00094A37" w:rsidP="00AE3D23">
                  <w:pPr>
                    <w:ind w:left="6"/>
                    <w:rPr>
                      <w:rFonts w:asciiTheme="minorHAnsi" w:hAnsiTheme="minorHAnsi"/>
                      <w:sz w:val="20"/>
                      <w:szCs w:val="20"/>
                      <w:lang w:val="sr-Cyrl-CS"/>
                    </w:rPr>
                  </w:pPr>
                </w:p>
              </w:tc>
              <w:tc>
                <w:tcPr>
                  <w:tcW w:w="1560" w:type="dxa"/>
                  <w:tcBorders>
                    <w:right w:val="single" w:sz="4" w:space="0" w:color="auto"/>
                  </w:tcBorders>
                </w:tcPr>
                <w:p w:rsidR="00094A37" w:rsidRPr="00E40B1C" w:rsidRDefault="00094A37" w:rsidP="00E40B1C">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 xml:space="preserve">Унапређење безбедности </w:t>
                  </w:r>
                  <w:r w:rsidR="00E40B1C">
                    <w:rPr>
                      <w:rFonts w:asciiTheme="minorHAnsi" w:hAnsiTheme="minorHAnsi"/>
                      <w:sz w:val="20"/>
                      <w:szCs w:val="20"/>
                      <w:lang w:val="sr-Cyrl-CS"/>
                    </w:rPr>
                    <w:t>бициклиста</w:t>
                  </w:r>
                  <w:r w:rsidRPr="00E40B1C">
                    <w:rPr>
                      <w:rFonts w:asciiTheme="minorHAnsi" w:hAnsiTheme="minorHAnsi"/>
                      <w:sz w:val="20"/>
                      <w:szCs w:val="20"/>
                      <w:lang w:val="sr-Cyrl-CS"/>
                    </w:rPr>
                    <w:t xml:space="preserve"> </w:t>
                  </w:r>
                  <w:r w:rsidR="00E40B1C">
                    <w:rPr>
                      <w:rFonts w:asciiTheme="minorHAnsi" w:hAnsiTheme="minorHAnsi"/>
                      <w:sz w:val="20"/>
                      <w:szCs w:val="20"/>
                      <w:lang w:val="sr-Cyrl-CS"/>
                    </w:rPr>
                    <w:t xml:space="preserve">(и пешака) </w:t>
                  </w:r>
                  <w:r w:rsidRPr="00E40B1C">
                    <w:rPr>
                      <w:rFonts w:asciiTheme="minorHAnsi" w:hAnsiTheme="minorHAnsi"/>
                      <w:sz w:val="20"/>
                      <w:szCs w:val="20"/>
                      <w:lang w:val="sr-Cyrl-CS"/>
                    </w:rPr>
                    <w:t xml:space="preserve">у саобраћају </w:t>
                  </w:r>
                </w:p>
              </w:tc>
              <w:tc>
                <w:tcPr>
                  <w:cnfStyle w:val="000010000000"/>
                  <w:tcW w:w="1417" w:type="dxa"/>
                  <w:tcBorders>
                    <w:left w:val="single" w:sz="4" w:space="0" w:color="auto"/>
                  </w:tcBorders>
                </w:tcPr>
                <w:p w:rsidR="00094A37" w:rsidRPr="00E40B1C" w:rsidRDefault="00094A37" w:rsidP="00AE3D23">
                  <w:pPr>
                    <w:rPr>
                      <w:rFonts w:asciiTheme="minorHAnsi" w:hAnsiTheme="minorHAnsi"/>
                      <w:sz w:val="20"/>
                      <w:szCs w:val="20"/>
                      <w:lang w:val="sr-Cyrl-CS"/>
                    </w:rPr>
                  </w:pPr>
                  <w:r w:rsidRPr="00E40B1C">
                    <w:rPr>
                      <w:rFonts w:asciiTheme="minorHAnsi" w:hAnsiTheme="minorHAnsi"/>
                      <w:sz w:val="20"/>
                      <w:szCs w:val="20"/>
                      <w:lang w:val="sr-Cyrl-CS"/>
                    </w:rPr>
                    <w:t>Грађанство, спортисти и рекреативци.</w:t>
                  </w:r>
                </w:p>
              </w:tc>
              <w:tc>
                <w:tcPr>
                  <w:tcW w:w="1418" w:type="dxa"/>
                </w:tcPr>
                <w:p w:rsidR="00094A37" w:rsidRPr="00E40B1C" w:rsidRDefault="00094A37" w:rsidP="00AE3D23">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Комисија за безбедност саобраћаја ГО Младенова</w:t>
                  </w:r>
                  <w:r w:rsidR="007F4C35">
                    <w:rPr>
                      <w:rFonts w:asciiTheme="minorHAnsi" w:hAnsiTheme="minorHAnsi"/>
                      <w:sz w:val="20"/>
                      <w:szCs w:val="20"/>
                      <w:lang w:val="sr-Cyrl-CS"/>
                    </w:rPr>
                    <w:t>ц</w:t>
                  </w:r>
                </w:p>
                <w:p w:rsidR="00094A37" w:rsidRPr="00E40B1C" w:rsidRDefault="00094A37" w:rsidP="00AE3D23">
                  <w:pPr>
                    <w:ind w:left="6"/>
                    <w:cnfStyle w:val="000000000000"/>
                    <w:rPr>
                      <w:rFonts w:asciiTheme="minorHAnsi" w:hAnsiTheme="minorHAnsi"/>
                      <w:sz w:val="20"/>
                      <w:szCs w:val="20"/>
                      <w:lang w:val="sr-Cyrl-CS"/>
                    </w:rPr>
                  </w:pPr>
                </w:p>
              </w:tc>
              <w:tc>
                <w:tcPr>
                  <w:cnfStyle w:val="000010000000"/>
                  <w:tcW w:w="1559" w:type="dxa"/>
                </w:tcPr>
                <w:p w:rsidR="00094A37" w:rsidRPr="00E40B1C" w:rsidRDefault="00094A37" w:rsidP="00AE3D23">
                  <w:pPr>
                    <w:ind w:left="6"/>
                    <w:rPr>
                      <w:rFonts w:asciiTheme="minorHAnsi" w:hAnsiTheme="minorHAnsi"/>
                      <w:sz w:val="20"/>
                      <w:szCs w:val="20"/>
                      <w:lang w:val="sr-Cyrl-CS"/>
                    </w:rPr>
                  </w:pPr>
                  <w:r w:rsidRPr="00E40B1C">
                    <w:rPr>
                      <w:rFonts w:asciiTheme="minorHAnsi" w:hAnsiTheme="minorHAnsi"/>
                      <w:sz w:val="20"/>
                      <w:szCs w:val="20"/>
                      <w:lang w:val="sr-Cyrl-CS"/>
                    </w:rPr>
                    <w:t>ПС Младеновац</w:t>
                  </w:r>
                </w:p>
                <w:p w:rsidR="00094A37" w:rsidRPr="00E40B1C" w:rsidRDefault="00094A37" w:rsidP="00AE3D23">
                  <w:pPr>
                    <w:ind w:left="6"/>
                    <w:rPr>
                      <w:rFonts w:asciiTheme="minorHAnsi" w:hAnsiTheme="minorHAnsi"/>
                      <w:sz w:val="20"/>
                      <w:szCs w:val="20"/>
                      <w:lang w:val="sr-Cyrl-CS"/>
                    </w:rPr>
                  </w:pPr>
                  <w:r w:rsidRPr="00E40B1C">
                    <w:rPr>
                      <w:rFonts w:asciiTheme="minorHAnsi" w:hAnsiTheme="minorHAnsi"/>
                      <w:sz w:val="20"/>
                      <w:szCs w:val="20"/>
                      <w:lang w:val="sr-Cyrl-CS"/>
                    </w:rPr>
                    <w:t>КЗМ Младеновац</w:t>
                  </w:r>
                </w:p>
                <w:p w:rsidR="00094A37" w:rsidRPr="00E40B1C" w:rsidRDefault="00094A37" w:rsidP="00AE3D23">
                  <w:pPr>
                    <w:ind w:left="6"/>
                    <w:rPr>
                      <w:rFonts w:asciiTheme="minorHAnsi" w:hAnsiTheme="minorHAnsi"/>
                      <w:sz w:val="20"/>
                      <w:szCs w:val="20"/>
                      <w:lang w:val="sr-Cyrl-CS"/>
                    </w:rPr>
                  </w:pPr>
                  <w:r w:rsidRPr="00E40B1C">
                    <w:rPr>
                      <w:rFonts w:asciiTheme="minorHAnsi" w:hAnsiTheme="minorHAnsi"/>
                      <w:sz w:val="20"/>
                      <w:szCs w:val="20"/>
                      <w:lang w:val="sr-Cyrl-CS"/>
                    </w:rPr>
                    <w:t>Спортски савез</w:t>
                  </w:r>
                </w:p>
              </w:tc>
            </w:tr>
          </w:tbl>
          <w:p w:rsidR="00094A37" w:rsidRPr="0038724A" w:rsidRDefault="00094A37" w:rsidP="00094A37">
            <w:pPr>
              <w:jc w:val="both"/>
              <w:rPr>
                <w:lang w:val="sr-Cyrl-CS"/>
              </w:rPr>
            </w:pPr>
          </w:p>
          <w:p w:rsidR="008B423A" w:rsidRPr="0038724A" w:rsidRDefault="001C148D" w:rsidP="0038724A">
            <w:pPr>
              <w:pStyle w:val="ListParagraph"/>
              <w:numPr>
                <w:ilvl w:val="2"/>
                <w:numId w:val="14"/>
              </w:numPr>
              <w:spacing w:after="200" w:line="276" w:lineRule="auto"/>
              <w:ind w:left="2410" w:hanging="430"/>
              <w:jc w:val="both"/>
              <w:rPr>
                <w:lang w:val="sr-Cyrl-CS"/>
              </w:rPr>
            </w:pPr>
            <w:r w:rsidRPr="0038724A">
              <w:rPr>
                <w:lang w:val="sr-Cyrl-CS"/>
              </w:rPr>
              <w:t>Едукација моторциклиста</w:t>
            </w:r>
            <w:r w:rsidR="00B934FE" w:rsidRPr="0038724A">
              <w:rPr>
                <w:lang w:val="sr-Cyrl-CS"/>
              </w:rPr>
              <w:t xml:space="preserve"> - </w:t>
            </w:r>
            <w:r w:rsidR="008B423A" w:rsidRPr="0038724A">
              <w:rPr>
                <w:lang w:val="sr-Cyrl-CS"/>
              </w:rPr>
              <w:t>Организоавње јавних мото скупова на којима ће бити дељени пропагандни материјали чија ће садржина обухватити основне принципе за унапређење безбедности моторциклиста у саобраћају.</w:t>
            </w:r>
            <w:r w:rsidR="008373E2" w:rsidRPr="0038724A">
              <w:rPr>
                <w:lang w:val="sr-Cyrl-CS"/>
              </w:rPr>
              <w:t xml:space="preserve"> </w:t>
            </w:r>
            <w:r w:rsidR="008B423A" w:rsidRPr="0038724A">
              <w:rPr>
                <w:lang w:val="sr-Cyrl-CS"/>
              </w:rPr>
              <w:t>Организовањ</w:t>
            </w:r>
            <w:r w:rsidR="008373E2" w:rsidRPr="0038724A">
              <w:rPr>
                <w:lang w:val="sr-Cyrl-CS"/>
              </w:rPr>
              <w:t xml:space="preserve">е </w:t>
            </w:r>
            <w:r w:rsidR="008B423A" w:rsidRPr="0038724A">
              <w:rPr>
                <w:lang w:val="sr-Cyrl-CS"/>
              </w:rPr>
              <w:t>радионица које ће имати за циљ да</w:t>
            </w:r>
            <w:r w:rsidR="008373E2" w:rsidRPr="0038724A">
              <w:rPr>
                <w:lang w:val="sr-Cyrl-CS"/>
              </w:rPr>
              <w:t xml:space="preserve"> се</w:t>
            </w:r>
            <w:r w:rsidR="008B423A" w:rsidRPr="0038724A">
              <w:rPr>
                <w:lang w:val="sr-Cyrl-CS"/>
              </w:rPr>
              <w:t xml:space="preserve"> од моторциклиста који су претежно критична и рањива група у саобраћају направе савезн</w:t>
            </w:r>
            <w:r w:rsidR="008373E2" w:rsidRPr="0038724A">
              <w:rPr>
                <w:lang w:val="sr-Cyrl-CS"/>
              </w:rPr>
              <w:t>ици за безбедност саобраћаја</w:t>
            </w:r>
            <w:r w:rsidR="008B423A" w:rsidRPr="0038724A">
              <w:rPr>
                <w:lang w:val="sr-Cyrl-CS"/>
              </w:rPr>
              <w:t xml:space="preserve"> који ће слати извештаје о стању и про</w:t>
            </w:r>
            <w:r w:rsidR="008373E2" w:rsidRPr="0038724A">
              <w:rPr>
                <w:lang w:val="sr-Cyrl-CS"/>
              </w:rPr>
              <w:t>блемима на путевима</w:t>
            </w:r>
            <w:r w:rsidR="008B423A" w:rsidRPr="0038724A">
              <w:rPr>
                <w:lang w:val="sr-Cyrl-CS"/>
              </w:rPr>
              <w:t>.</w:t>
            </w:r>
            <w:r w:rsidR="008373E2" w:rsidRPr="0038724A">
              <w:rPr>
                <w:lang w:val="sr-Cyrl-CS"/>
              </w:rPr>
              <w:t xml:space="preserve"> Тиме моторциклисти подижу своју свест и знање о проблему безбедности у саобраћају и добијају нову, веома важну улогу у локалној заједници и након завршетка активности програма.</w:t>
            </w:r>
          </w:p>
          <w:tbl>
            <w:tblPr>
              <w:tblStyle w:val="MediumGrid22"/>
              <w:tblW w:w="7513" w:type="dxa"/>
              <w:tblInd w:w="2400" w:type="dxa"/>
              <w:tblLayout w:type="fixed"/>
              <w:tblLook w:val="0000"/>
            </w:tblPr>
            <w:tblGrid>
              <w:gridCol w:w="1559"/>
              <w:gridCol w:w="1560"/>
              <w:gridCol w:w="1417"/>
              <w:gridCol w:w="1418"/>
              <w:gridCol w:w="1559"/>
            </w:tblGrid>
            <w:tr w:rsidR="00E40B1C" w:rsidRPr="0038724A" w:rsidTr="00AE3D23">
              <w:trPr>
                <w:cnfStyle w:val="000000100000"/>
                <w:trHeight w:val="772"/>
              </w:trPr>
              <w:tc>
                <w:tcPr>
                  <w:cnfStyle w:val="000010000000"/>
                  <w:tcW w:w="1559" w:type="dxa"/>
                </w:tcPr>
                <w:p w:rsidR="00E40B1C" w:rsidRPr="0038724A" w:rsidRDefault="00E40B1C" w:rsidP="00AE3D23">
                  <w:pPr>
                    <w:rPr>
                      <w:rFonts w:asciiTheme="minorHAnsi" w:hAnsiTheme="minorHAnsi"/>
                      <w:b/>
                      <w:lang w:val="sr-Cyrl-CS"/>
                    </w:rPr>
                  </w:pPr>
                  <w:r w:rsidRPr="0038724A">
                    <w:rPr>
                      <w:rFonts w:asciiTheme="minorHAnsi" w:hAnsiTheme="minorHAnsi"/>
                      <w:b/>
                      <w:lang w:val="sr-Cyrl-CS"/>
                    </w:rPr>
                    <w:t>Назив активност</w:t>
                  </w:r>
                </w:p>
              </w:tc>
              <w:tc>
                <w:tcPr>
                  <w:tcW w:w="1560" w:type="dxa"/>
                  <w:tcBorders>
                    <w:right w:val="single" w:sz="4" w:space="0" w:color="auto"/>
                  </w:tcBorders>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417" w:type="dxa"/>
                  <w:tcBorders>
                    <w:left w:val="single" w:sz="4" w:space="0" w:color="auto"/>
                  </w:tcBorders>
                </w:tcPr>
                <w:p w:rsidR="00E40B1C" w:rsidRPr="0038724A" w:rsidRDefault="00E40B1C" w:rsidP="00AE3D23">
                  <w:pPr>
                    <w:rPr>
                      <w:rFonts w:asciiTheme="minorHAnsi" w:hAnsiTheme="minorHAnsi"/>
                      <w:lang w:val="sr-Cyrl-CS"/>
                    </w:rPr>
                  </w:pPr>
                  <w:r w:rsidRPr="0038724A">
                    <w:rPr>
                      <w:rFonts w:asciiTheme="minorHAnsi" w:hAnsiTheme="minorHAnsi"/>
                      <w:b/>
                      <w:lang w:val="sr-Cyrl-CS"/>
                    </w:rPr>
                    <w:t>Циљна група</w:t>
                  </w:r>
                </w:p>
              </w:tc>
              <w:tc>
                <w:tcPr>
                  <w:tcW w:w="1418" w:type="dxa"/>
                </w:tcPr>
                <w:p w:rsidR="00E40B1C" w:rsidRPr="0038724A" w:rsidRDefault="00E40B1C" w:rsidP="00AE3D23">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59" w:type="dxa"/>
                </w:tcPr>
                <w:p w:rsidR="00E40B1C" w:rsidRPr="0038724A" w:rsidRDefault="00E40B1C" w:rsidP="00AE3D23">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E40B1C" w:rsidRPr="0038724A" w:rsidTr="00AE3D23">
              <w:trPr>
                <w:trHeight w:val="2059"/>
              </w:trPr>
              <w:tc>
                <w:tcPr>
                  <w:cnfStyle w:val="000010000000"/>
                  <w:tcW w:w="1559" w:type="dxa"/>
                </w:tcPr>
                <w:p w:rsidR="00E40B1C" w:rsidRPr="00E40B1C" w:rsidRDefault="00E40B1C" w:rsidP="00AE3D23">
                  <w:pPr>
                    <w:ind w:left="6"/>
                    <w:rPr>
                      <w:rFonts w:asciiTheme="minorHAnsi" w:hAnsiTheme="minorHAnsi"/>
                      <w:sz w:val="20"/>
                      <w:szCs w:val="20"/>
                      <w:lang w:val="sr-Cyrl-CS"/>
                    </w:rPr>
                  </w:pPr>
                  <w:r w:rsidRPr="00E40B1C">
                    <w:rPr>
                      <w:rFonts w:asciiTheme="minorHAnsi" w:hAnsiTheme="minorHAnsi"/>
                      <w:sz w:val="20"/>
                      <w:szCs w:val="20"/>
                      <w:lang w:val="sr-Cyrl-CS"/>
                    </w:rPr>
                    <w:t xml:space="preserve">Едукација моторциклиста </w:t>
                  </w:r>
                </w:p>
              </w:tc>
              <w:tc>
                <w:tcPr>
                  <w:tcW w:w="1560" w:type="dxa"/>
                  <w:tcBorders>
                    <w:right w:val="single" w:sz="4" w:space="0" w:color="auto"/>
                  </w:tcBorders>
                </w:tcPr>
                <w:p w:rsidR="00E40B1C" w:rsidRPr="00E40B1C" w:rsidRDefault="00E40B1C" w:rsidP="00AE3D23">
                  <w:pPr>
                    <w:ind w:left="6"/>
                    <w:cnfStyle w:val="000000000000"/>
                    <w:rPr>
                      <w:rFonts w:asciiTheme="minorHAnsi" w:hAnsiTheme="minorHAnsi"/>
                      <w:sz w:val="20"/>
                      <w:szCs w:val="20"/>
                      <w:lang w:val="sr-Cyrl-CS"/>
                    </w:rPr>
                  </w:pPr>
                  <w:r>
                    <w:rPr>
                      <w:rFonts w:asciiTheme="minorHAnsi" w:hAnsiTheme="minorHAnsi"/>
                      <w:sz w:val="20"/>
                      <w:szCs w:val="20"/>
                      <w:lang w:val="sr-Cyrl-CS"/>
                    </w:rPr>
                    <w:t>Унапређење ризичне групе моторциклиста у групу савезника за безбедност саобраћаја</w:t>
                  </w:r>
                  <w:r w:rsidRPr="00E40B1C">
                    <w:rPr>
                      <w:rFonts w:asciiTheme="minorHAnsi" w:hAnsiTheme="minorHAnsi"/>
                      <w:sz w:val="20"/>
                      <w:szCs w:val="20"/>
                      <w:lang w:val="sr-Cyrl-CS"/>
                    </w:rPr>
                    <w:t xml:space="preserve"> </w:t>
                  </w:r>
                </w:p>
              </w:tc>
              <w:tc>
                <w:tcPr>
                  <w:cnfStyle w:val="000010000000"/>
                  <w:tcW w:w="1417" w:type="dxa"/>
                  <w:tcBorders>
                    <w:left w:val="single" w:sz="4" w:space="0" w:color="auto"/>
                  </w:tcBorders>
                </w:tcPr>
                <w:p w:rsidR="00E40B1C" w:rsidRPr="00E40B1C" w:rsidRDefault="00E40B1C" w:rsidP="00AE3D23">
                  <w:pPr>
                    <w:rPr>
                      <w:rFonts w:asciiTheme="minorHAnsi" w:hAnsiTheme="minorHAnsi"/>
                      <w:sz w:val="20"/>
                      <w:szCs w:val="20"/>
                      <w:lang w:val="sr-Cyrl-CS"/>
                    </w:rPr>
                  </w:pPr>
                  <w:r w:rsidRPr="00E40B1C">
                    <w:rPr>
                      <w:rFonts w:asciiTheme="minorHAnsi" w:hAnsiTheme="minorHAnsi"/>
                      <w:sz w:val="20"/>
                      <w:szCs w:val="20"/>
                      <w:lang w:val="sr-Cyrl-CS"/>
                    </w:rPr>
                    <w:t>Грађанство, спортисти и рекреативци.</w:t>
                  </w:r>
                </w:p>
              </w:tc>
              <w:tc>
                <w:tcPr>
                  <w:tcW w:w="1418" w:type="dxa"/>
                </w:tcPr>
                <w:p w:rsidR="00E40B1C" w:rsidRPr="00E40B1C" w:rsidRDefault="00E40B1C" w:rsidP="00AE3D23">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Комисија за безбедност саобраћаја ГО Младенова</w:t>
                  </w:r>
                  <w:r w:rsidR="007F4C35">
                    <w:rPr>
                      <w:rFonts w:asciiTheme="minorHAnsi" w:hAnsiTheme="minorHAnsi"/>
                      <w:sz w:val="20"/>
                      <w:szCs w:val="20"/>
                      <w:lang w:val="sr-Cyrl-CS"/>
                    </w:rPr>
                    <w:t>ц</w:t>
                  </w:r>
                </w:p>
                <w:p w:rsidR="00E40B1C" w:rsidRPr="00E40B1C" w:rsidRDefault="00E40B1C" w:rsidP="00AE3D23">
                  <w:pPr>
                    <w:ind w:left="6"/>
                    <w:cnfStyle w:val="000000000000"/>
                    <w:rPr>
                      <w:rFonts w:asciiTheme="minorHAnsi" w:hAnsiTheme="minorHAnsi"/>
                      <w:sz w:val="20"/>
                      <w:szCs w:val="20"/>
                      <w:lang w:val="sr-Cyrl-CS"/>
                    </w:rPr>
                  </w:pPr>
                </w:p>
              </w:tc>
              <w:tc>
                <w:tcPr>
                  <w:cnfStyle w:val="000010000000"/>
                  <w:tcW w:w="1559" w:type="dxa"/>
                </w:tcPr>
                <w:p w:rsidR="00E40B1C" w:rsidRPr="00E40B1C" w:rsidRDefault="00E40B1C" w:rsidP="00AE3D23">
                  <w:pPr>
                    <w:ind w:left="6"/>
                    <w:rPr>
                      <w:rFonts w:asciiTheme="minorHAnsi" w:hAnsiTheme="minorHAnsi"/>
                      <w:sz w:val="20"/>
                      <w:szCs w:val="20"/>
                      <w:lang w:val="sr-Cyrl-CS"/>
                    </w:rPr>
                  </w:pPr>
                  <w:r w:rsidRPr="00E40B1C">
                    <w:rPr>
                      <w:rFonts w:asciiTheme="minorHAnsi" w:hAnsiTheme="minorHAnsi"/>
                      <w:sz w:val="20"/>
                      <w:szCs w:val="20"/>
                      <w:lang w:val="sr-Cyrl-CS"/>
                    </w:rPr>
                    <w:t>ПС Младеновац</w:t>
                  </w:r>
                </w:p>
                <w:p w:rsidR="00E40B1C" w:rsidRPr="00E40B1C" w:rsidRDefault="00E40B1C" w:rsidP="00AE3D23">
                  <w:pPr>
                    <w:ind w:left="6"/>
                    <w:rPr>
                      <w:rFonts w:asciiTheme="minorHAnsi" w:hAnsiTheme="minorHAnsi"/>
                      <w:sz w:val="20"/>
                      <w:szCs w:val="20"/>
                      <w:lang w:val="sr-Cyrl-CS"/>
                    </w:rPr>
                  </w:pPr>
                  <w:r w:rsidRPr="00E40B1C">
                    <w:rPr>
                      <w:rFonts w:asciiTheme="minorHAnsi" w:hAnsiTheme="minorHAnsi"/>
                      <w:sz w:val="20"/>
                      <w:szCs w:val="20"/>
                      <w:lang w:val="sr-Cyrl-CS"/>
                    </w:rPr>
                    <w:t>КЗМ Младеновац</w:t>
                  </w:r>
                </w:p>
                <w:p w:rsidR="00E40B1C" w:rsidRDefault="00E40B1C" w:rsidP="00AE3D23">
                  <w:pPr>
                    <w:ind w:left="6"/>
                    <w:rPr>
                      <w:rFonts w:asciiTheme="minorHAnsi" w:hAnsiTheme="minorHAnsi"/>
                      <w:sz w:val="20"/>
                      <w:szCs w:val="20"/>
                      <w:lang w:val="sr-Cyrl-CS"/>
                    </w:rPr>
                  </w:pPr>
                  <w:r w:rsidRPr="00E40B1C">
                    <w:rPr>
                      <w:rFonts w:asciiTheme="minorHAnsi" w:hAnsiTheme="minorHAnsi"/>
                      <w:sz w:val="20"/>
                      <w:szCs w:val="20"/>
                      <w:lang w:val="sr-Cyrl-CS"/>
                    </w:rPr>
                    <w:t>Спортски савез</w:t>
                  </w:r>
                </w:p>
                <w:p w:rsidR="00E40B1C" w:rsidRPr="00E40B1C" w:rsidRDefault="00E40B1C" w:rsidP="00AE3D23">
                  <w:pPr>
                    <w:ind w:left="6"/>
                    <w:rPr>
                      <w:rFonts w:asciiTheme="minorHAnsi" w:hAnsiTheme="minorHAnsi"/>
                      <w:sz w:val="20"/>
                      <w:szCs w:val="20"/>
                      <w:lang w:val="sr-Cyrl-CS"/>
                    </w:rPr>
                  </w:pPr>
                  <w:r>
                    <w:rPr>
                      <w:rFonts w:asciiTheme="minorHAnsi" w:hAnsiTheme="minorHAnsi"/>
                      <w:sz w:val="20"/>
                      <w:szCs w:val="20"/>
                      <w:lang w:val="sr-Cyrl-CS"/>
                    </w:rPr>
                    <w:t xml:space="preserve">Удружења моторциклиста </w:t>
                  </w:r>
                </w:p>
              </w:tc>
            </w:tr>
          </w:tbl>
          <w:p w:rsidR="001C148D" w:rsidRDefault="001C148D" w:rsidP="008B423A">
            <w:pPr>
              <w:pStyle w:val="ListParagraph"/>
              <w:spacing w:after="200" w:line="276" w:lineRule="auto"/>
              <w:ind w:left="2410"/>
              <w:jc w:val="both"/>
              <w:rPr>
                <w:lang w:val="sr-Cyrl-CS"/>
              </w:rPr>
            </w:pPr>
          </w:p>
          <w:p w:rsidR="00E40B1C" w:rsidRPr="0038724A" w:rsidRDefault="00E40B1C" w:rsidP="008B423A">
            <w:pPr>
              <w:pStyle w:val="ListParagraph"/>
              <w:spacing w:after="200" w:line="276" w:lineRule="auto"/>
              <w:ind w:left="2410"/>
              <w:jc w:val="both"/>
              <w:rPr>
                <w:lang w:val="sr-Cyrl-CS"/>
              </w:rPr>
            </w:pPr>
          </w:p>
          <w:p w:rsidR="001C148D" w:rsidRDefault="001C148D" w:rsidP="001C148D">
            <w:pPr>
              <w:pStyle w:val="ListParagraph"/>
              <w:spacing w:after="200" w:line="276" w:lineRule="auto"/>
              <w:ind w:left="1440"/>
              <w:jc w:val="both"/>
              <w:rPr>
                <w:b/>
                <w:u w:val="single"/>
                <w:lang w:val="sr-Cyrl-CS"/>
              </w:rPr>
            </w:pPr>
          </w:p>
          <w:p w:rsidR="007F4C35" w:rsidRPr="0038724A" w:rsidRDefault="007F4C35" w:rsidP="001C148D">
            <w:pPr>
              <w:pStyle w:val="ListParagraph"/>
              <w:spacing w:after="200" w:line="276" w:lineRule="auto"/>
              <w:ind w:left="1440"/>
              <w:jc w:val="both"/>
              <w:rPr>
                <w:b/>
                <w:u w:val="single"/>
                <w:lang w:val="sr-Cyrl-CS"/>
              </w:rPr>
            </w:pPr>
          </w:p>
          <w:p w:rsidR="001C148D" w:rsidRPr="0038724A" w:rsidRDefault="001C148D" w:rsidP="00E40B1C">
            <w:pPr>
              <w:pStyle w:val="ListParagraph"/>
              <w:numPr>
                <w:ilvl w:val="0"/>
                <w:numId w:val="4"/>
              </w:numPr>
              <w:spacing w:after="200" w:line="276" w:lineRule="auto"/>
              <w:jc w:val="both"/>
              <w:rPr>
                <w:b/>
                <w:u w:val="single"/>
                <w:lang w:val="sr-Cyrl-CS"/>
              </w:rPr>
            </w:pPr>
            <w:r w:rsidRPr="0038724A">
              <w:rPr>
                <w:b/>
                <w:lang w:val="sr-Cyrl-CS"/>
              </w:rPr>
              <w:t>Едукација чланова општинске комисије за безбедност саобраћаја</w:t>
            </w:r>
          </w:p>
          <w:p w:rsidR="00336E51" w:rsidRPr="0038724A" w:rsidRDefault="00336E51" w:rsidP="00C215E3">
            <w:pPr>
              <w:rPr>
                <w:lang w:val="sr-Cyrl-CS"/>
              </w:rPr>
            </w:pPr>
          </w:p>
          <w:tbl>
            <w:tblPr>
              <w:tblStyle w:val="MediumGrid22"/>
              <w:tblW w:w="8505" w:type="dxa"/>
              <w:tblInd w:w="1408" w:type="dxa"/>
              <w:tblLayout w:type="fixed"/>
              <w:tblLook w:val="0000"/>
            </w:tblPr>
            <w:tblGrid>
              <w:gridCol w:w="1559"/>
              <w:gridCol w:w="2126"/>
              <w:gridCol w:w="1418"/>
              <w:gridCol w:w="1843"/>
              <w:gridCol w:w="1559"/>
            </w:tblGrid>
            <w:tr w:rsidR="00D35D52" w:rsidRPr="0038724A" w:rsidTr="00B24F01">
              <w:trPr>
                <w:cnfStyle w:val="000000100000"/>
                <w:trHeight w:val="772"/>
              </w:trPr>
              <w:tc>
                <w:tcPr>
                  <w:cnfStyle w:val="000010000000"/>
                  <w:tcW w:w="1559" w:type="dxa"/>
                </w:tcPr>
                <w:p w:rsidR="00D35D52" w:rsidRPr="0038724A" w:rsidRDefault="00D35D52" w:rsidP="00B24F01">
                  <w:pPr>
                    <w:rPr>
                      <w:rFonts w:asciiTheme="minorHAnsi" w:hAnsiTheme="minorHAnsi"/>
                      <w:b/>
                      <w:lang w:val="sr-Cyrl-CS"/>
                    </w:rPr>
                  </w:pPr>
                  <w:r w:rsidRPr="0038724A">
                    <w:rPr>
                      <w:rFonts w:asciiTheme="minorHAnsi" w:hAnsiTheme="minorHAnsi"/>
                      <w:b/>
                      <w:lang w:val="sr-Cyrl-CS"/>
                    </w:rPr>
                    <w:t>Назив активност</w:t>
                  </w:r>
                </w:p>
              </w:tc>
              <w:tc>
                <w:tcPr>
                  <w:tcW w:w="2126" w:type="dxa"/>
                  <w:tcBorders>
                    <w:right w:val="single" w:sz="4" w:space="0" w:color="auto"/>
                  </w:tcBorders>
                </w:tcPr>
                <w:p w:rsidR="00D35D52" w:rsidRPr="0038724A" w:rsidRDefault="00D35D52" w:rsidP="00B24F01">
                  <w:pPr>
                    <w:ind w:left="6"/>
                    <w:cnfStyle w:val="000000100000"/>
                    <w:rPr>
                      <w:rFonts w:asciiTheme="minorHAnsi" w:hAnsiTheme="minorHAnsi"/>
                      <w:b/>
                      <w:lang w:val="sr-Cyrl-CS"/>
                    </w:rPr>
                  </w:pPr>
                  <w:r w:rsidRPr="0038724A">
                    <w:rPr>
                      <w:rFonts w:asciiTheme="minorHAnsi" w:hAnsiTheme="minorHAnsi"/>
                      <w:b/>
                      <w:lang w:val="sr-Cyrl-CS"/>
                    </w:rPr>
                    <w:t>Циљ програма</w:t>
                  </w:r>
                </w:p>
              </w:tc>
              <w:tc>
                <w:tcPr>
                  <w:cnfStyle w:val="000010000000"/>
                  <w:tcW w:w="1418" w:type="dxa"/>
                  <w:tcBorders>
                    <w:left w:val="single" w:sz="4" w:space="0" w:color="auto"/>
                  </w:tcBorders>
                </w:tcPr>
                <w:p w:rsidR="00D35D52" w:rsidRPr="0038724A" w:rsidRDefault="00D35D52" w:rsidP="00B24F01">
                  <w:pPr>
                    <w:rPr>
                      <w:rFonts w:asciiTheme="minorHAnsi" w:hAnsiTheme="minorHAnsi"/>
                      <w:lang w:val="sr-Cyrl-CS"/>
                    </w:rPr>
                  </w:pPr>
                  <w:r w:rsidRPr="0038724A">
                    <w:rPr>
                      <w:rFonts w:asciiTheme="minorHAnsi" w:hAnsiTheme="minorHAnsi"/>
                      <w:b/>
                      <w:lang w:val="sr-Cyrl-CS"/>
                    </w:rPr>
                    <w:t>Циљна група</w:t>
                  </w:r>
                </w:p>
              </w:tc>
              <w:tc>
                <w:tcPr>
                  <w:tcW w:w="1843" w:type="dxa"/>
                </w:tcPr>
                <w:p w:rsidR="00D35D52" w:rsidRPr="0038724A" w:rsidRDefault="00D35D52" w:rsidP="00B24F01">
                  <w:pPr>
                    <w:ind w:left="6"/>
                    <w:cnfStyle w:val="000000100000"/>
                    <w:rPr>
                      <w:rFonts w:asciiTheme="minorHAnsi" w:hAnsiTheme="minorHAnsi"/>
                      <w:b/>
                      <w:lang w:val="sr-Cyrl-CS"/>
                    </w:rPr>
                  </w:pPr>
                  <w:r w:rsidRPr="0038724A">
                    <w:rPr>
                      <w:rFonts w:asciiTheme="minorHAnsi" w:hAnsiTheme="minorHAnsi"/>
                      <w:b/>
                      <w:lang w:val="sr-Cyrl-CS"/>
                    </w:rPr>
                    <w:t>Носилац активности</w:t>
                  </w:r>
                </w:p>
              </w:tc>
              <w:tc>
                <w:tcPr>
                  <w:cnfStyle w:val="000010000000"/>
                  <w:tcW w:w="1559" w:type="dxa"/>
                </w:tcPr>
                <w:p w:rsidR="00D35D52" w:rsidRPr="0038724A" w:rsidRDefault="00D35D52" w:rsidP="00B24F01">
                  <w:pPr>
                    <w:ind w:left="6"/>
                    <w:rPr>
                      <w:rFonts w:asciiTheme="minorHAnsi" w:hAnsiTheme="minorHAnsi"/>
                      <w:b/>
                      <w:lang w:val="sr-Cyrl-CS"/>
                    </w:rPr>
                  </w:pPr>
                  <w:r w:rsidRPr="0038724A">
                    <w:rPr>
                      <w:rFonts w:asciiTheme="minorHAnsi" w:hAnsiTheme="minorHAnsi"/>
                      <w:b/>
                      <w:lang w:val="sr-Cyrl-CS"/>
                    </w:rPr>
                    <w:t>Партнери на реализацији</w:t>
                  </w:r>
                </w:p>
              </w:tc>
            </w:tr>
            <w:tr w:rsidR="00D35D52" w:rsidRPr="0038724A" w:rsidTr="00D35D52">
              <w:trPr>
                <w:trHeight w:val="1287"/>
              </w:trPr>
              <w:tc>
                <w:tcPr>
                  <w:cnfStyle w:val="000010000000"/>
                  <w:tcW w:w="1559" w:type="dxa"/>
                </w:tcPr>
                <w:p w:rsidR="00D35D52" w:rsidRPr="00E40B1C" w:rsidRDefault="00D35D52" w:rsidP="00B24F01">
                  <w:pPr>
                    <w:ind w:left="6"/>
                    <w:rPr>
                      <w:rFonts w:asciiTheme="minorHAnsi" w:hAnsiTheme="minorHAnsi"/>
                      <w:sz w:val="20"/>
                      <w:szCs w:val="20"/>
                      <w:lang w:val="sr-Cyrl-CS"/>
                    </w:rPr>
                  </w:pPr>
                  <w:r>
                    <w:rPr>
                      <w:rFonts w:asciiTheme="minorHAnsi" w:hAnsiTheme="minorHAnsi"/>
                      <w:sz w:val="20"/>
                      <w:szCs w:val="20"/>
                      <w:lang w:val="sr-Cyrl-CS"/>
                    </w:rPr>
                    <w:t>Едукација чланова општинске комисије</w:t>
                  </w:r>
                  <w:r w:rsidRPr="00E40B1C">
                    <w:rPr>
                      <w:rFonts w:asciiTheme="minorHAnsi" w:hAnsiTheme="minorHAnsi"/>
                      <w:sz w:val="20"/>
                      <w:szCs w:val="20"/>
                      <w:lang w:val="sr-Cyrl-CS"/>
                    </w:rPr>
                    <w:t xml:space="preserve"> </w:t>
                  </w:r>
                </w:p>
              </w:tc>
              <w:tc>
                <w:tcPr>
                  <w:tcW w:w="2126" w:type="dxa"/>
                  <w:tcBorders>
                    <w:right w:val="single" w:sz="4" w:space="0" w:color="auto"/>
                  </w:tcBorders>
                </w:tcPr>
                <w:p w:rsidR="00D35D52" w:rsidRPr="00E40B1C" w:rsidRDefault="00D35D52" w:rsidP="00B24F01">
                  <w:pPr>
                    <w:ind w:left="6"/>
                    <w:cnfStyle w:val="000000000000"/>
                    <w:rPr>
                      <w:rFonts w:asciiTheme="minorHAnsi" w:hAnsiTheme="minorHAnsi"/>
                      <w:sz w:val="20"/>
                      <w:szCs w:val="20"/>
                      <w:lang w:val="sr-Cyrl-CS"/>
                    </w:rPr>
                  </w:pPr>
                  <w:r>
                    <w:rPr>
                      <w:rFonts w:asciiTheme="minorHAnsi" w:hAnsiTheme="minorHAnsi"/>
                      <w:sz w:val="20"/>
                      <w:szCs w:val="20"/>
                      <w:lang w:val="sr-Cyrl-CS"/>
                    </w:rPr>
                    <w:t>Унапређење знања и способности чланова Комисије за креирање и имплементацију иновативних програма</w:t>
                  </w:r>
                  <w:r w:rsidR="006E37A8">
                    <w:rPr>
                      <w:rFonts w:asciiTheme="minorHAnsi" w:hAnsiTheme="minorHAnsi"/>
                      <w:sz w:val="20"/>
                      <w:szCs w:val="20"/>
                      <w:lang w:val="sr-Cyrl-CS"/>
                    </w:rPr>
                    <w:t xml:space="preserve"> </w:t>
                  </w:r>
                  <w:r w:rsidR="006E37A8">
                    <w:rPr>
                      <w:rFonts w:asciiTheme="minorHAnsi" w:hAnsiTheme="minorHAnsi"/>
                      <w:sz w:val="20"/>
                      <w:szCs w:val="20"/>
                      <w:lang w:val="sr-Cyrl-CS"/>
                    </w:rPr>
                    <w:lastRenderedPageBreak/>
                    <w:t>подстицања и достизања безбедности у саобраћају</w:t>
                  </w:r>
                  <w:r w:rsidRPr="00E40B1C">
                    <w:rPr>
                      <w:rFonts w:asciiTheme="minorHAnsi" w:hAnsiTheme="minorHAnsi"/>
                      <w:sz w:val="20"/>
                      <w:szCs w:val="20"/>
                      <w:lang w:val="sr-Cyrl-CS"/>
                    </w:rPr>
                    <w:t xml:space="preserve"> </w:t>
                  </w:r>
                </w:p>
              </w:tc>
              <w:tc>
                <w:tcPr>
                  <w:cnfStyle w:val="000010000000"/>
                  <w:tcW w:w="1418" w:type="dxa"/>
                  <w:tcBorders>
                    <w:left w:val="single" w:sz="4" w:space="0" w:color="auto"/>
                  </w:tcBorders>
                </w:tcPr>
                <w:p w:rsidR="00D35D52" w:rsidRPr="00E40B1C" w:rsidRDefault="00D35D52" w:rsidP="00B24F01">
                  <w:pPr>
                    <w:rPr>
                      <w:rFonts w:asciiTheme="minorHAnsi" w:hAnsiTheme="minorHAnsi"/>
                      <w:sz w:val="20"/>
                      <w:szCs w:val="20"/>
                      <w:lang w:val="sr-Cyrl-CS"/>
                    </w:rPr>
                  </w:pPr>
                  <w:r w:rsidRPr="00D35D52">
                    <w:rPr>
                      <w:rFonts w:asciiTheme="minorHAnsi" w:hAnsiTheme="minorHAnsi"/>
                      <w:sz w:val="20"/>
                      <w:szCs w:val="20"/>
                      <w:lang w:val="sr-Cyrl-CS"/>
                    </w:rPr>
                    <w:lastRenderedPageBreak/>
                    <w:t>Комисија за безбедност саобраћаја ГО Младеновац</w:t>
                  </w:r>
                </w:p>
              </w:tc>
              <w:tc>
                <w:tcPr>
                  <w:tcW w:w="1843" w:type="dxa"/>
                </w:tcPr>
                <w:p w:rsidR="00D35D52" w:rsidRPr="00E40B1C" w:rsidRDefault="00D35D52" w:rsidP="00B24F01">
                  <w:pPr>
                    <w:ind w:left="6"/>
                    <w:cnfStyle w:val="000000000000"/>
                    <w:rPr>
                      <w:rFonts w:asciiTheme="minorHAnsi" w:hAnsiTheme="minorHAnsi"/>
                      <w:sz w:val="20"/>
                      <w:szCs w:val="20"/>
                      <w:lang w:val="sr-Cyrl-CS"/>
                    </w:rPr>
                  </w:pPr>
                  <w:r w:rsidRPr="00E40B1C">
                    <w:rPr>
                      <w:rFonts w:asciiTheme="minorHAnsi" w:hAnsiTheme="minorHAnsi"/>
                      <w:sz w:val="20"/>
                      <w:szCs w:val="20"/>
                      <w:lang w:val="sr-Cyrl-CS"/>
                    </w:rPr>
                    <w:t>Комисија за безбедност саобраћаја ГО Младенова</w:t>
                  </w:r>
                  <w:r>
                    <w:rPr>
                      <w:rFonts w:asciiTheme="minorHAnsi" w:hAnsiTheme="minorHAnsi"/>
                      <w:sz w:val="20"/>
                      <w:szCs w:val="20"/>
                      <w:lang w:val="sr-Cyrl-CS"/>
                    </w:rPr>
                    <w:t>ц</w:t>
                  </w:r>
                </w:p>
                <w:p w:rsidR="00D35D52" w:rsidRPr="00E40B1C" w:rsidRDefault="00D35D52" w:rsidP="00B24F01">
                  <w:pPr>
                    <w:ind w:left="6"/>
                    <w:cnfStyle w:val="000000000000"/>
                    <w:rPr>
                      <w:rFonts w:asciiTheme="minorHAnsi" w:hAnsiTheme="minorHAnsi"/>
                      <w:sz w:val="20"/>
                      <w:szCs w:val="20"/>
                      <w:lang w:val="sr-Cyrl-CS"/>
                    </w:rPr>
                  </w:pPr>
                </w:p>
              </w:tc>
              <w:tc>
                <w:tcPr>
                  <w:cnfStyle w:val="000010000000"/>
                  <w:tcW w:w="1559" w:type="dxa"/>
                </w:tcPr>
                <w:p w:rsidR="00D35D52" w:rsidRPr="00E40B1C" w:rsidRDefault="00D35D52" w:rsidP="00B24F01">
                  <w:pPr>
                    <w:ind w:left="6"/>
                    <w:rPr>
                      <w:rFonts w:asciiTheme="minorHAnsi" w:hAnsiTheme="minorHAnsi"/>
                      <w:sz w:val="20"/>
                      <w:szCs w:val="20"/>
                      <w:lang w:val="sr-Cyrl-CS"/>
                    </w:rPr>
                  </w:pPr>
                  <w:r>
                    <w:rPr>
                      <w:rFonts w:asciiTheme="minorHAnsi" w:hAnsiTheme="minorHAnsi"/>
                      <w:sz w:val="20"/>
                      <w:szCs w:val="20"/>
                      <w:lang w:val="sr-Cyrl-CS"/>
                    </w:rPr>
                    <w:t>-</w:t>
                  </w:r>
                </w:p>
              </w:tc>
            </w:tr>
          </w:tbl>
          <w:p w:rsidR="00597EC6" w:rsidRPr="0038724A" w:rsidRDefault="00597EC6" w:rsidP="00447614">
            <w:pPr>
              <w:rPr>
                <w:lang w:val="sr-Cyrl-CS"/>
              </w:rPr>
            </w:pPr>
          </w:p>
        </w:tc>
      </w:tr>
    </w:tbl>
    <w:p w:rsidR="007F0D37" w:rsidRPr="0038724A" w:rsidRDefault="007F0D37">
      <w:pPr>
        <w:rPr>
          <w:lang w:val="sr-Cyrl-CS"/>
        </w:rPr>
      </w:pPr>
    </w:p>
    <w:tbl>
      <w:tblPr>
        <w:tblStyle w:val="MediumShading2-Accent6"/>
        <w:tblpPr w:leftFromText="180" w:rightFromText="180" w:vertAnchor="text" w:horzAnchor="margin" w:tblpY="753"/>
        <w:tblW w:w="9915" w:type="dxa"/>
        <w:tblLook w:val="0000"/>
      </w:tblPr>
      <w:tblGrid>
        <w:gridCol w:w="9915"/>
      </w:tblGrid>
      <w:tr w:rsidR="00705559" w:rsidRPr="0038724A" w:rsidTr="00705559">
        <w:trPr>
          <w:cnfStyle w:val="000000100000"/>
          <w:trHeight w:val="97"/>
        </w:trPr>
        <w:tc>
          <w:tcPr>
            <w:cnfStyle w:val="000010000000"/>
            <w:tcW w:w="9915" w:type="dxa"/>
          </w:tcPr>
          <w:p w:rsidR="00705559" w:rsidRPr="0038724A" w:rsidRDefault="00705559" w:rsidP="00705559"/>
          <w:p w:rsidR="00705559" w:rsidRPr="0038724A" w:rsidRDefault="00705559" w:rsidP="00705559">
            <w:pPr>
              <w:jc w:val="both"/>
              <w:rPr>
                <w:lang w:val="sr-Cyrl-CS"/>
              </w:rPr>
            </w:pPr>
            <w:r w:rsidRPr="0038724A">
              <w:rPr>
                <w:lang w:val="sr-Cyrl-CS"/>
              </w:rPr>
              <w:t>Краткорични и ургентни циљ програма је да се обезбеди безбедност деце у саобраћају у општини Младеновац, и да општина Младеновац изађе из групе општина са највећим ризиком за страдање деце. Предложене активности пројекта би требало да трајно допринесу подизању свести грађана, али оне предвиђају и оснивање удружења (бициклисти), обуке вршњачких едукатора који ће преносити знање на следеће генерације, прављење савезника у борби за безбедност саобраћаја (моторциклисти), чиме пројекат добија на одрживости. Активности едукације, као и промотивне активности, ће се наставити и након завршетка пројекта, те ће се циљ лакше остварити.</w:t>
            </w:r>
          </w:p>
          <w:p w:rsidR="00705559" w:rsidRPr="0038724A" w:rsidRDefault="00705559" w:rsidP="00705559">
            <w:pPr>
              <w:rPr>
                <w:lang w:val="sr-Cyrl-CS"/>
              </w:rPr>
            </w:pPr>
          </w:p>
          <w:p w:rsidR="00705559" w:rsidRPr="0038724A" w:rsidRDefault="00705559" w:rsidP="00705559">
            <w:pPr>
              <w:jc w:val="both"/>
              <w:rPr>
                <w:lang w:val="sr-Cyrl-CS"/>
              </w:rPr>
            </w:pPr>
            <w:r w:rsidRPr="0038724A">
              <w:rPr>
                <w:lang w:val="sr-Cyrl-CS"/>
              </w:rPr>
              <w:t>Дугорочни ц</w:t>
            </w:r>
            <w:r w:rsidRPr="0038724A">
              <w:t>иљ</w:t>
            </w:r>
            <w:r w:rsidRPr="0038724A">
              <w:rPr>
                <w:lang w:val="sr-Cyrl-CS"/>
              </w:rPr>
              <w:t xml:space="preserve"> програма</w:t>
            </w:r>
            <w:r w:rsidRPr="0038724A">
              <w:t xml:space="preserve"> је</w:t>
            </w:r>
            <w:r w:rsidRPr="0038724A">
              <w:rPr>
                <w:lang w:val="sr-Cyrl-CS"/>
              </w:rPr>
              <w:t xml:space="preserve"> и опште</w:t>
            </w:r>
            <w:r w:rsidRPr="0038724A">
              <w:t xml:space="preserve"> побољшање безбедности саобраћаја на путевима у </w:t>
            </w:r>
            <w:r w:rsidRPr="0038724A">
              <w:rPr>
                <w:lang w:val="sr-Cyrl-CS"/>
              </w:rPr>
              <w:t>ГО Младеновац</w:t>
            </w:r>
            <w:r w:rsidRPr="0038724A">
              <w:t xml:space="preserve"> и да се смањи број погинулих лица у саобраћајним незгодама и да се на тај начин обезбеди прихватљив ниво безбедности саобраћаја на путевима уз минимални негативни утицај на животну средину.</w:t>
            </w:r>
            <w:r w:rsidRPr="0038724A">
              <w:rPr>
                <w:lang w:val="sr-Cyrl-CS"/>
              </w:rPr>
              <w:t xml:space="preserve"> Потребно је успоставити</w:t>
            </w:r>
            <w:r w:rsidRPr="0038724A">
              <w:t xml:space="preserve"> </w:t>
            </w:r>
            <w:r w:rsidRPr="0038724A">
              <w:rPr>
                <w:lang w:val="sr-Cyrl-CS"/>
              </w:rPr>
              <w:t>позитивне трендове  континуираног опадања броја настрадалих у саобраћајним незгодама у Младеновцу и достићи ниво безбедности саобраћаја који постоји у безбеднијим општинама у Србији, а затим и ниво безбедности саобраћаја локалних заједница у развијеним земљама ЕУ.</w:t>
            </w:r>
            <w:r w:rsidRPr="0038724A">
              <w:t xml:space="preserve"> </w:t>
            </w:r>
            <w:r w:rsidRPr="0038724A">
              <w:rPr>
                <w:lang w:val="sr-Cyrl-CS"/>
              </w:rPr>
              <w:t>Начелно, потребно је остварити услове за одрживи развој саобраћаја, у ком ће сви учесници у саобраћају (посебно рањиви) бити обавештени, спремни да деле информације и знања, и безбедни.</w:t>
            </w:r>
          </w:p>
          <w:p w:rsidR="00705559" w:rsidRPr="0038724A" w:rsidRDefault="00705559" w:rsidP="00705559"/>
          <w:p w:rsidR="00705559" w:rsidRPr="0038724A" w:rsidRDefault="00705559" w:rsidP="00705559"/>
        </w:tc>
      </w:tr>
    </w:tbl>
    <w:p w:rsidR="001E3CE3" w:rsidRPr="007847B1" w:rsidRDefault="001E3CE3" w:rsidP="00FE6EA5">
      <w:pPr>
        <w:ind w:left="-142" w:right="-421"/>
        <w:rPr>
          <w:sz w:val="24"/>
          <w:lang w:val="sr-Cyrl-CS"/>
        </w:rPr>
      </w:pPr>
      <w:r w:rsidRPr="007847B1">
        <w:rPr>
          <w:b/>
          <w:sz w:val="24"/>
          <w:lang w:val="sr-Cyrl-CS"/>
        </w:rPr>
        <w:t>ЦИЉЕВИ ПРОГРАМА</w:t>
      </w:r>
    </w:p>
    <w:p w:rsidR="007F0D37" w:rsidRPr="0038724A" w:rsidRDefault="007F0D37">
      <w:pPr>
        <w:rPr>
          <w:b/>
          <w:u w:val="single"/>
        </w:rPr>
      </w:pPr>
    </w:p>
    <w:p w:rsidR="007F0D37" w:rsidRPr="007847B1" w:rsidRDefault="0045073B" w:rsidP="00FE6EA5">
      <w:pPr>
        <w:ind w:left="-142" w:right="-421"/>
        <w:rPr>
          <w:b/>
          <w:sz w:val="24"/>
          <w:lang w:val="sr-Cyrl-CS"/>
        </w:rPr>
      </w:pPr>
      <w:r w:rsidRPr="007847B1">
        <w:rPr>
          <w:b/>
          <w:sz w:val="24"/>
          <w:lang w:val="sr-Cyrl-CS"/>
        </w:rPr>
        <w:lastRenderedPageBreak/>
        <w:t>ЦИЉНА ГРУПА И СТРУКТУРА КОРИСНИКА</w:t>
      </w:r>
    </w:p>
    <w:tbl>
      <w:tblPr>
        <w:tblStyle w:val="MediumShading2-Accent6"/>
        <w:tblW w:w="9825" w:type="dxa"/>
        <w:tblLook w:val="0000"/>
      </w:tblPr>
      <w:tblGrid>
        <w:gridCol w:w="9825"/>
      </w:tblGrid>
      <w:tr w:rsidR="007F0D37" w:rsidRPr="0038724A" w:rsidTr="001C148D">
        <w:trPr>
          <w:cnfStyle w:val="000000100000"/>
          <w:trHeight w:val="1798"/>
        </w:trPr>
        <w:tc>
          <w:tcPr>
            <w:cnfStyle w:val="000010000000"/>
            <w:tcW w:w="9825" w:type="dxa"/>
          </w:tcPr>
          <w:p w:rsidR="007F0D37" w:rsidRPr="0038724A" w:rsidRDefault="007F0D37">
            <w:pPr>
              <w:rPr>
                <w:b/>
                <w:u w:val="single"/>
                <w:lang w:val="sr-Cyrl-CS"/>
              </w:rPr>
            </w:pPr>
          </w:p>
          <w:p w:rsidR="00323A30" w:rsidRPr="0038724A" w:rsidRDefault="006B3069">
            <w:pPr>
              <w:rPr>
                <w:lang w:val="sr-Cyrl-CS"/>
              </w:rPr>
            </w:pPr>
            <w:r w:rsidRPr="0038724A">
              <w:rPr>
                <w:lang w:val="sr-Cyrl-CS"/>
              </w:rPr>
              <w:t>С обзиром на то да је у Младеновцу проблем безбедности саобраћаја јако изражен у односу на републички просек, циљне групе програма су разноврсне и обухватају већ</w:t>
            </w:r>
            <w:r w:rsidR="00323A30" w:rsidRPr="0038724A">
              <w:rPr>
                <w:lang w:val="sr-Cyrl-CS"/>
              </w:rPr>
              <w:t xml:space="preserve">ину учесника у саобраћају. </w:t>
            </w:r>
          </w:p>
          <w:p w:rsidR="00323A30" w:rsidRPr="0038724A" w:rsidRDefault="00323A30">
            <w:pPr>
              <w:rPr>
                <w:lang w:val="sr-Cyrl-CS"/>
              </w:rPr>
            </w:pPr>
          </w:p>
          <w:p w:rsidR="00323A30" w:rsidRPr="0038724A" w:rsidRDefault="00323A30" w:rsidP="003C577C">
            <w:pPr>
              <w:jc w:val="both"/>
              <w:rPr>
                <w:lang w:val="sr-Cyrl-CS"/>
              </w:rPr>
            </w:pPr>
            <w:r w:rsidRPr="0038724A">
              <w:rPr>
                <w:lang w:val="sr-Cyrl-CS"/>
              </w:rPr>
              <w:t>Главна циљна група ће бити деца, односно ученици узраста од 7-15 година, с обзиром на то да су најугроженија популација у саобраћају. Додатно, за вршњачку едукацију, односно модел старије сестре/брата биће едуковани и старији ученици из средњих школа 15-19 година. У ГО Младеновац ове године је у први разред кренуло 515 ученика укупно на територији града и села, и</w:t>
            </w:r>
            <w:r w:rsidR="0012729C" w:rsidRPr="0038724A">
              <w:rPr>
                <w:lang w:val="sr-Cyrl-CS"/>
              </w:rPr>
              <w:t xml:space="preserve"> главни</w:t>
            </w:r>
            <w:r w:rsidRPr="0038724A">
              <w:rPr>
                <w:lang w:val="sr-Cyrl-CS"/>
              </w:rPr>
              <w:t xml:space="preserve"> фокус ће бити на њима.</w:t>
            </w:r>
            <w:r w:rsidR="00815BEE" w:rsidRPr="0038724A">
              <w:rPr>
                <w:lang w:val="sr-Cyrl-CS"/>
              </w:rPr>
              <w:t xml:space="preserve"> Посебно ће бити издвојена и група најмлађих бициклиста, с обзиром на то да су у случају</w:t>
            </w:r>
            <w:r w:rsidR="00315936" w:rsidRPr="0038724A">
              <w:rPr>
                <w:lang w:val="sr-Cyrl-CS"/>
              </w:rPr>
              <w:t xml:space="preserve"> када возе бицикле</w:t>
            </w:r>
            <w:r w:rsidR="00815BEE" w:rsidRPr="0038724A">
              <w:rPr>
                <w:lang w:val="sr-Cyrl-CS"/>
              </w:rPr>
              <w:t xml:space="preserve"> двоструко рањива група.</w:t>
            </w:r>
          </w:p>
          <w:p w:rsidR="00323A30" w:rsidRPr="0038724A" w:rsidRDefault="00323A30" w:rsidP="00323A30">
            <w:pPr>
              <w:rPr>
                <w:lang w:val="sr-Cyrl-CS"/>
              </w:rPr>
            </w:pPr>
          </w:p>
          <w:p w:rsidR="00323A30" w:rsidRPr="0038724A" w:rsidRDefault="00323A30" w:rsidP="00323A30">
            <w:pPr>
              <w:rPr>
                <w:lang w:val="sr-Cyrl-CS"/>
              </w:rPr>
            </w:pPr>
            <w:r w:rsidRPr="0038724A">
              <w:rPr>
                <w:lang w:val="sr-Cyrl-CS"/>
              </w:rPr>
              <w:t xml:space="preserve">Родитељи и наставници/учитељи - осим као учесници у саобраћају, родитељи и наставници ће проћи програм едукације како да деци пренесу информације и знање о безбедном понашању у саобраћају. Акцент ће бити стављен на едукацију родитеља ученика првог разреда, које ће наставници/учитељи </w:t>
            </w:r>
            <w:r w:rsidR="00EF4236" w:rsidRPr="0038724A">
              <w:rPr>
                <w:lang w:val="sr-Cyrl-CS"/>
              </w:rPr>
              <w:t xml:space="preserve">позивати </w:t>
            </w:r>
            <w:r w:rsidRPr="0038724A">
              <w:rPr>
                <w:lang w:val="sr-Cyrl-CS"/>
              </w:rPr>
              <w:t>на предавања и радионице.</w:t>
            </w:r>
            <w:r w:rsidR="0012729C" w:rsidRPr="0038724A">
              <w:rPr>
                <w:lang w:val="sr-Cyrl-CS"/>
              </w:rPr>
              <w:t xml:space="preserve"> Посебна пажња ће бити посвећена родитељима који довозе децу у школу аутом, и којима ће бити предочене предности довођења деце пешака. </w:t>
            </w:r>
          </w:p>
          <w:p w:rsidR="0099032A" w:rsidRPr="0038724A" w:rsidRDefault="0099032A" w:rsidP="00323A30">
            <w:pPr>
              <w:rPr>
                <w:lang w:val="sr-Cyrl-CS"/>
              </w:rPr>
            </w:pPr>
          </w:p>
          <w:p w:rsidR="00323A30" w:rsidRPr="0038724A" w:rsidRDefault="0012729C" w:rsidP="003C577C">
            <w:pPr>
              <w:jc w:val="both"/>
              <w:rPr>
                <w:lang w:val="sr-Cyrl-CS"/>
              </w:rPr>
            </w:pPr>
            <w:r w:rsidRPr="0038724A">
              <w:rPr>
                <w:lang w:val="sr-Cyrl-CS"/>
              </w:rPr>
              <w:t>Возачи - кампања ће бити усмерена на све возаче у Младеновцу, којима ће бити пренете информације о небезбедним тачкама у Младеновцу</w:t>
            </w:r>
            <w:r w:rsidR="007D1EB1" w:rsidRPr="0038724A">
              <w:rPr>
                <w:lang w:val="sr-Cyrl-CS"/>
              </w:rPr>
              <w:t>. Посебна пажња ће бити посвећена в</w:t>
            </w:r>
            <w:r w:rsidR="0099032A" w:rsidRPr="0038724A">
              <w:rPr>
                <w:lang w:val="sr-Cyrl-CS"/>
              </w:rPr>
              <w:t>озачи</w:t>
            </w:r>
            <w:r w:rsidR="007D1EB1" w:rsidRPr="0038724A">
              <w:rPr>
                <w:lang w:val="sr-Cyrl-CS"/>
              </w:rPr>
              <w:t>ма</w:t>
            </w:r>
            <w:r w:rsidR="0099032A" w:rsidRPr="0038724A">
              <w:rPr>
                <w:lang w:val="sr-Cyrl-CS"/>
              </w:rPr>
              <w:t xml:space="preserve"> у руралним срединама </w:t>
            </w:r>
            <w:r w:rsidR="00212527" w:rsidRPr="0038724A">
              <w:rPr>
                <w:lang w:val="sr-Cyrl-CS"/>
              </w:rPr>
              <w:t xml:space="preserve">- </w:t>
            </w:r>
            <w:r w:rsidR="00EF4236" w:rsidRPr="0038724A">
              <w:rPr>
                <w:lang w:val="sr-Cyrl-CS"/>
              </w:rPr>
              <w:t>едукативни програм ће бити углавном усмерен на возаче трактора и пољопривредних машина који представљају опасност на друму у периоду пољских радова. Структура циљне групе је разноврсна</w:t>
            </w:r>
            <w:r w:rsidRPr="0038724A">
              <w:rPr>
                <w:lang w:val="sr-Cyrl-CS"/>
              </w:rPr>
              <w:t xml:space="preserve">, од младих до старијих становника села, који ће бити </w:t>
            </w:r>
            <w:r w:rsidR="003C577C" w:rsidRPr="0038724A">
              <w:rPr>
                <w:lang w:val="sr-Cyrl-CS"/>
              </w:rPr>
              <w:t>контактирани</w:t>
            </w:r>
            <w:r w:rsidRPr="0038724A">
              <w:rPr>
                <w:lang w:val="sr-Cyrl-CS"/>
              </w:rPr>
              <w:t xml:space="preserve"> путем месних заједница.</w:t>
            </w:r>
          </w:p>
          <w:p w:rsidR="0012729C" w:rsidRPr="0038724A" w:rsidRDefault="0012729C" w:rsidP="00323A30">
            <w:pPr>
              <w:rPr>
                <w:lang w:val="sr-Cyrl-CS"/>
              </w:rPr>
            </w:pPr>
          </w:p>
          <w:p w:rsidR="0012729C" w:rsidRPr="0038724A" w:rsidRDefault="0012729C" w:rsidP="00815BEE">
            <w:pPr>
              <w:jc w:val="both"/>
              <w:rPr>
                <w:lang w:val="sr-Cyrl-CS"/>
              </w:rPr>
            </w:pPr>
            <w:r w:rsidRPr="0038724A">
              <w:rPr>
                <w:lang w:val="sr-Cyrl-CS"/>
              </w:rPr>
              <w:t xml:space="preserve">Бициклисти </w:t>
            </w:r>
            <w:r w:rsidR="00626A87" w:rsidRPr="0038724A">
              <w:rPr>
                <w:lang w:val="sr-Cyrl-CS"/>
              </w:rPr>
              <w:t xml:space="preserve">су угрожена група учесника у саобраћају, и </w:t>
            </w:r>
            <w:r w:rsidR="001E3CE3" w:rsidRPr="0038724A">
              <w:rPr>
                <w:lang w:val="sr-Cyrl-CS"/>
              </w:rPr>
              <w:t xml:space="preserve">у Младеновцу нису организовани, осим јаке везе са Спортским савезом Младеновца, који их неформално окупља. </w:t>
            </w:r>
            <w:r w:rsidR="00815BEE" w:rsidRPr="0038724A">
              <w:rPr>
                <w:lang w:val="sr-Cyrl-CS"/>
              </w:rPr>
              <w:t>Бициклисти су различитих узраста, од деце узраста основне школе до грађана средњих година који користе бицикл за рекреацију и одлазак на посао.</w:t>
            </w:r>
          </w:p>
          <w:p w:rsidR="00626A87" w:rsidRPr="0038724A" w:rsidRDefault="00626A87" w:rsidP="00323A30">
            <w:pPr>
              <w:rPr>
                <w:lang w:val="sr-Cyrl-CS"/>
              </w:rPr>
            </w:pPr>
          </w:p>
          <w:p w:rsidR="00323A30" w:rsidRPr="0038724A" w:rsidRDefault="00626A87" w:rsidP="00293239">
            <w:pPr>
              <w:rPr>
                <w:lang w:val="sr-Cyrl-CS"/>
              </w:rPr>
            </w:pPr>
            <w:r w:rsidRPr="0038724A">
              <w:rPr>
                <w:lang w:val="sr-Cyrl-CS"/>
              </w:rPr>
              <w:t>Моторциклисти</w:t>
            </w:r>
            <w:r w:rsidR="00815BEE" w:rsidRPr="0038724A">
              <w:rPr>
                <w:lang w:val="sr-Cyrl-CS"/>
              </w:rPr>
              <w:t xml:space="preserve"> су ризична </w:t>
            </w:r>
            <w:r w:rsidR="00B934FE" w:rsidRPr="0038724A">
              <w:rPr>
                <w:lang w:val="sr-Cyrl-CS"/>
              </w:rPr>
              <w:t xml:space="preserve">и рањива </w:t>
            </w:r>
            <w:r w:rsidR="00815BEE" w:rsidRPr="0038724A">
              <w:rPr>
                <w:lang w:val="sr-Cyrl-CS"/>
              </w:rPr>
              <w:t>група, и у Младеновцу постоји неколико клубова, од којих су неки мање или више егзибиционистички оријентисани, и самим тим опаснији по друге учеснике у саобраћају. Различитих су узраста, укључујући и клубове ветерана.</w:t>
            </w:r>
          </w:p>
        </w:tc>
      </w:tr>
    </w:tbl>
    <w:p w:rsidR="002F4408" w:rsidRPr="0038724A" w:rsidRDefault="002F4408">
      <w:pPr>
        <w:rPr>
          <w:b/>
          <w:u w:val="single"/>
          <w:lang w:val="sr-Cyrl-CS"/>
        </w:rPr>
      </w:pPr>
    </w:p>
    <w:p w:rsidR="007F0D37" w:rsidRPr="007847B1" w:rsidRDefault="0045073B" w:rsidP="00FE6EA5">
      <w:pPr>
        <w:ind w:left="-142" w:right="-279"/>
        <w:rPr>
          <w:b/>
          <w:sz w:val="24"/>
          <w:lang w:val="sr-Cyrl-CS"/>
        </w:rPr>
      </w:pPr>
      <w:r w:rsidRPr="007847B1">
        <w:rPr>
          <w:b/>
          <w:sz w:val="24"/>
          <w:lang w:val="sr-Cyrl-CS"/>
        </w:rPr>
        <w:t>ОЧЕКИВАНИ РЕЗУЛТАТИ ПРО</w:t>
      </w:r>
      <w:r w:rsidR="00600657" w:rsidRPr="007847B1">
        <w:rPr>
          <w:b/>
          <w:sz w:val="24"/>
          <w:lang w:val="sr-Cyrl-CS"/>
        </w:rPr>
        <w:t>ГРАМА</w:t>
      </w:r>
    </w:p>
    <w:tbl>
      <w:tblPr>
        <w:tblStyle w:val="MediumShading2-Accent6"/>
        <w:tblW w:w="9825" w:type="dxa"/>
        <w:tblLook w:val="0000"/>
      </w:tblPr>
      <w:tblGrid>
        <w:gridCol w:w="9825"/>
      </w:tblGrid>
      <w:tr w:rsidR="007F0D37" w:rsidRPr="0038724A" w:rsidTr="00177DC7">
        <w:trPr>
          <w:cnfStyle w:val="000000100000"/>
          <w:trHeight w:val="2160"/>
        </w:trPr>
        <w:tc>
          <w:tcPr>
            <w:cnfStyle w:val="000010000000"/>
            <w:tcW w:w="9825" w:type="dxa"/>
          </w:tcPr>
          <w:p w:rsidR="007F0D37" w:rsidRPr="0038724A" w:rsidRDefault="007F0D37">
            <w:pPr>
              <w:rPr>
                <w:b/>
                <w:u w:val="single"/>
                <w:lang w:val="sr-Cyrl-CS"/>
              </w:rPr>
            </w:pPr>
          </w:p>
          <w:p w:rsidR="00177DC7" w:rsidRPr="0038724A" w:rsidRDefault="00522609" w:rsidP="00177DC7">
            <w:pPr>
              <w:jc w:val="both"/>
              <w:rPr>
                <w:lang w:val="sr-Cyrl-CS"/>
              </w:rPr>
            </w:pPr>
            <w:r w:rsidRPr="0038724A">
              <w:rPr>
                <w:lang w:val="sr-Cyrl-CS"/>
              </w:rPr>
              <w:t>О</w:t>
            </w:r>
            <w:r w:rsidR="008B423A" w:rsidRPr="0038724A">
              <w:rPr>
                <w:lang w:val="sr-Cyrl-CS"/>
              </w:rPr>
              <w:t>чекивани резултати су</w:t>
            </w:r>
            <w:r w:rsidR="00177DC7" w:rsidRPr="0038724A">
              <w:rPr>
                <w:lang w:val="sr-Cyrl-CS"/>
              </w:rPr>
              <w:t>:</w:t>
            </w:r>
          </w:p>
          <w:p w:rsidR="00177DC7" w:rsidRPr="0038724A" w:rsidRDefault="00177DC7" w:rsidP="00177DC7">
            <w:pPr>
              <w:jc w:val="both"/>
              <w:rPr>
                <w:lang w:val="sr-Cyrl-CS"/>
              </w:rPr>
            </w:pPr>
          </w:p>
          <w:p w:rsidR="00177DC7" w:rsidRPr="0038724A" w:rsidRDefault="008B423A" w:rsidP="00177DC7">
            <w:pPr>
              <w:pStyle w:val="ListParagraph"/>
              <w:numPr>
                <w:ilvl w:val="0"/>
                <w:numId w:val="13"/>
              </w:numPr>
              <w:jc w:val="both"/>
              <w:rPr>
                <w:lang w:val="sr-Cyrl-CS"/>
              </w:rPr>
            </w:pPr>
            <w:r w:rsidRPr="0038724A">
              <w:rPr>
                <w:lang w:val="sr-Cyrl-CS"/>
              </w:rPr>
              <w:t xml:space="preserve">унапређење безбедности </w:t>
            </w:r>
            <w:r w:rsidR="00522609" w:rsidRPr="0038724A">
              <w:rPr>
                <w:lang w:val="sr-Cyrl-CS"/>
              </w:rPr>
              <w:t>саобраћаја на путевима и смањење броја саобраћајних незгода на териториј</w:t>
            </w:r>
            <w:r w:rsidR="00177DC7" w:rsidRPr="0038724A">
              <w:rPr>
                <w:lang w:val="sr-Cyrl-CS"/>
              </w:rPr>
              <w:t>и</w:t>
            </w:r>
            <w:r w:rsidR="00522609" w:rsidRPr="0038724A">
              <w:rPr>
                <w:lang w:val="sr-Cyrl-CS"/>
              </w:rPr>
              <w:t xml:space="preserve"> Градке </w:t>
            </w:r>
            <w:r w:rsidR="00177DC7" w:rsidRPr="0038724A">
              <w:rPr>
                <w:lang w:val="sr-Cyrl-CS"/>
              </w:rPr>
              <w:t>о</w:t>
            </w:r>
            <w:r w:rsidR="00522609" w:rsidRPr="0038724A">
              <w:rPr>
                <w:lang w:val="sr-Cyrl-CS"/>
              </w:rPr>
              <w:t>пштине Младеновац</w:t>
            </w:r>
          </w:p>
          <w:p w:rsidR="00177DC7" w:rsidRPr="0038724A" w:rsidRDefault="00177DC7" w:rsidP="00177DC7">
            <w:pPr>
              <w:pStyle w:val="ListParagraph"/>
              <w:numPr>
                <w:ilvl w:val="0"/>
                <w:numId w:val="13"/>
              </w:numPr>
              <w:jc w:val="both"/>
              <w:rPr>
                <w:lang w:val="sr-Cyrl-CS"/>
              </w:rPr>
            </w:pPr>
            <w:r w:rsidRPr="0038724A">
              <w:rPr>
                <w:lang w:val="sr-Cyrl-CS"/>
              </w:rPr>
              <w:t>п</w:t>
            </w:r>
            <w:r w:rsidR="00B170B6" w:rsidRPr="0038724A">
              <w:rPr>
                <w:lang w:val="sr-Cyrl-CS"/>
              </w:rPr>
              <w:t>овећано знање деце, нарочито у нижим разредима основних школа, о правилном понашању у саобраћају</w:t>
            </w:r>
          </w:p>
          <w:p w:rsidR="00B170B6" w:rsidRPr="0038724A" w:rsidRDefault="00B170B6" w:rsidP="00B170B6">
            <w:pPr>
              <w:pStyle w:val="ListParagraph"/>
              <w:numPr>
                <w:ilvl w:val="0"/>
                <w:numId w:val="13"/>
              </w:numPr>
              <w:jc w:val="both"/>
              <w:rPr>
                <w:lang w:val="sr-Cyrl-CS"/>
              </w:rPr>
            </w:pPr>
            <w:r w:rsidRPr="0038724A">
              <w:rPr>
                <w:lang w:val="sr-Cyrl-CS"/>
              </w:rPr>
              <w:t>подигнута свест омладине о опасностима брзе и несмотрене вожње, као и вожње под дејством алкохола и нарокотика</w:t>
            </w:r>
          </w:p>
          <w:p w:rsidR="00D2573B" w:rsidRPr="0038724A" w:rsidRDefault="00177DC7" w:rsidP="00177DC7">
            <w:pPr>
              <w:pStyle w:val="ListParagraph"/>
              <w:numPr>
                <w:ilvl w:val="0"/>
                <w:numId w:val="13"/>
              </w:numPr>
              <w:jc w:val="both"/>
              <w:rPr>
                <w:lang w:val="sr-Cyrl-CS"/>
              </w:rPr>
            </w:pPr>
            <w:r w:rsidRPr="0038724A">
              <w:rPr>
                <w:lang w:val="sr-Cyrl-CS"/>
              </w:rPr>
              <w:lastRenderedPageBreak/>
              <w:t>е</w:t>
            </w:r>
            <w:r w:rsidR="00606C40" w:rsidRPr="0038724A">
              <w:rPr>
                <w:lang w:val="sr-Cyrl-CS"/>
              </w:rPr>
              <w:t>дуковани представници рањивих група у саобраћају</w:t>
            </w:r>
            <w:r w:rsidR="00B170B6" w:rsidRPr="0038724A">
              <w:rPr>
                <w:lang w:val="sr-Cyrl-CS"/>
              </w:rPr>
              <w:t xml:space="preserve"> о безбедном понашању</w:t>
            </w:r>
            <w:r w:rsidR="00606C40" w:rsidRPr="0038724A">
              <w:rPr>
                <w:lang w:val="sr-Cyrl-CS"/>
              </w:rPr>
              <w:t xml:space="preserve"> (</w:t>
            </w:r>
            <w:r w:rsidRPr="0038724A">
              <w:rPr>
                <w:lang w:val="sr-Cyrl-CS"/>
              </w:rPr>
              <w:t>бициклисти, моторциклисти, ђаци</w:t>
            </w:r>
            <w:r w:rsidR="00606C40" w:rsidRPr="0038724A">
              <w:rPr>
                <w:lang w:val="sr-Cyrl-CS"/>
              </w:rPr>
              <w:t>)</w:t>
            </w:r>
          </w:p>
          <w:p w:rsidR="00177DC7" w:rsidRPr="0038724A" w:rsidRDefault="00177DC7" w:rsidP="00177DC7">
            <w:pPr>
              <w:pStyle w:val="ListParagraph"/>
              <w:numPr>
                <w:ilvl w:val="0"/>
                <w:numId w:val="13"/>
              </w:numPr>
              <w:jc w:val="both"/>
              <w:rPr>
                <w:lang w:val="sr-Cyrl-CS"/>
              </w:rPr>
            </w:pPr>
            <w:r w:rsidRPr="0038724A">
              <w:rPr>
                <w:lang w:val="sr-Cyrl-CS"/>
              </w:rPr>
              <w:t>ангажовани грађани у напорима за достизање већег степена безбедности саобраћаја</w:t>
            </w:r>
          </w:p>
          <w:p w:rsidR="00177DC7" w:rsidRPr="0038724A" w:rsidRDefault="00B170B6" w:rsidP="00177DC7">
            <w:pPr>
              <w:pStyle w:val="ListParagraph"/>
              <w:numPr>
                <w:ilvl w:val="0"/>
                <w:numId w:val="13"/>
              </w:numPr>
              <w:jc w:val="both"/>
              <w:rPr>
                <w:lang w:val="sr-Cyrl-CS"/>
              </w:rPr>
            </w:pPr>
            <w:r w:rsidRPr="0038724A">
              <w:rPr>
                <w:lang w:val="sr-Cyrl-CS"/>
              </w:rPr>
              <w:t>директан ангажман ризичних група (моторциклисти) на активностима унапређења безбедности саобраћаја</w:t>
            </w:r>
          </w:p>
          <w:p w:rsidR="00B170B6" w:rsidRPr="0038724A" w:rsidRDefault="00B170B6" w:rsidP="00177DC7">
            <w:pPr>
              <w:pStyle w:val="ListParagraph"/>
              <w:numPr>
                <w:ilvl w:val="0"/>
                <w:numId w:val="13"/>
              </w:numPr>
              <w:jc w:val="both"/>
              <w:rPr>
                <w:lang w:val="sr-Cyrl-CS"/>
              </w:rPr>
            </w:pPr>
            <w:r w:rsidRPr="0038724A">
              <w:rPr>
                <w:lang w:val="sr-Cyrl-CS"/>
              </w:rPr>
              <w:t>успостављено организовано деловање бициклиста у граду и подстакнути да промовишу безбедно понашање у саобраћају, као и бициклизам уопште</w:t>
            </w:r>
          </w:p>
          <w:p w:rsidR="00B170B6" w:rsidRPr="0038724A" w:rsidRDefault="00B170B6" w:rsidP="00177DC7">
            <w:pPr>
              <w:pStyle w:val="ListParagraph"/>
              <w:numPr>
                <w:ilvl w:val="0"/>
                <w:numId w:val="13"/>
              </w:numPr>
              <w:jc w:val="both"/>
              <w:rPr>
                <w:lang w:val="sr-Cyrl-CS"/>
              </w:rPr>
            </w:pPr>
            <w:r w:rsidRPr="0038724A">
              <w:rPr>
                <w:lang w:val="sr-Cyrl-CS"/>
              </w:rPr>
              <w:t>успостављен систем вршњачких едукатора и модела старије сестре/брата у школама на територији ГО Младеновац који ће се наставити након реализације програма</w:t>
            </w:r>
          </w:p>
          <w:p w:rsidR="00B170B6" w:rsidRPr="0038724A" w:rsidRDefault="00B170B6" w:rsidP="00177DC7">
            <w:pPr>
              <w:pStyle w:val="ListParagraph"/>
              <w:numPr>
                <w:ilvl w:val="0"/>
                <w:numId w:val="13"/>
              </w:numPr>
              <w:jc w:val="both"/>
              <w:rPr>
                <w:lang w:val="sr-Cyrl-CS"/>
              </w:rPr>
            </w:pPr>
            <w:r w:rsidRPr="0038724A">
              <w:rPr>
                <w:lang w:val="sr-Cyrl-CS"/>
              </w:rPr>
              <w:t>повећано знање родитеља о активностима које треба да предузму за већу безбедност сопствене деце у саобраћају</w:t>
            </w:r>
          </w:p>
          <w:p w:rsidR="00B170B6" w:rsidRPr="0038724A" w:rsidRDefault="00B170B6" w:rsidP="00177DC7">
            <w:pPr>
              <w:pStyle w:val="ListParagraph"/>
              <w:numPr>
                <w:ilvl w:val="0"/>
                <w:numId w:val="13"/>
              </w:numPr>
              <w:jc w:val="both"/>
              <w:rPr>
                <w:lang w:val="sr-Cyrl-CS"/>
              </w:rPr>
            </w:pPr>
            <w:r w:rsidRPr="0038724A">
              <w:rPr>
                <w:lang w:val="sr-Cyrl-CS"/>
              </w:rPr>
              <w:t>повећано знање учитеља/наставника о пожељном понашању деце и родитеља у саобраћају, које ће моћи да преносе и на наредне генерације</w:t>
            </w:r>
          </w:p>
          <w:p w:rsidR="00B170B6" w:rsidRPr="0038724A" w:rsidRDefault="00B170B6" w:rsidP="00177DC7">
            <w:pPr>
              <w:pStyle w:val="ListParagraph"/>
              <w:numPr>
                <w:ilvl w:val="0"/>
                <w:numId w:val="13"/>
              </w:numPr>
              <w:jc w:val="both"/>
              <w:rPr>
                <w:lang w:val="sr-Cyrl-CS"/>
              </w:rPr>
            </w:pPr>
            <w:r w:rsidRPr="0038724A">
              <w:rPr>
                <w:lang w:val="sr-Cyrl-CS"/>
              </w:rPr>
              <w:t>повећано знање општинске комисије за безбедност саобраћаја о начинима креирања и имплементирања програма и других активности везаних за безбедност саобраћаја</w:t>
            </w:r>
          </w:p>
          <w:p w:rsidR="00B170B6" w:rsidRPr="0038724A" w:rsidRDefault="00B170B6" w:rsidP="00B170B6">
            <w:pPr>
              <w:jc w:val="both"/>
              <w:rPr>
                <w:lang w:val="sr-Cyrl-CS"/>
              </w:rPr>
            </w:pPr>
          </w:p>
          <w:p w:rsidR="00B170B6" w:rsidRPr="0038724A" w:rsidRDefault="00B170B6" w:rsidP="00B170B6">
            <w:pPr>
              <w:jc w:val="both"/>
              <w:rPr>
                <w:lang w:val="sr-Cyrl-CS"/>
              </w:rPr>
            </w:pPr>
          </w:p>
        </w:tc>
      </w:tr>
    </w:tbl>
    <w:p w:rsidR="007F0D37" w:rsidRDefault="007F0D37">
      <w:pPr>
        <w:rPr>
          <w:b/>
          <w:u w:val="single"/>
          <w:lang w:val="sr-Cyrl-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644F02" w:rsidRDefault="00644F02" w:rsidP="00FE6EA5">
      <w:pPr>
        <w:ind w:left="-142" w:right="-421"/>
        <w:rPr>
          <w:b/>
          <w:sz w:val="24"/>
          <w:lang w:val="sr-Latn-CS"/>
        </w:rPr>
      </w:pPr>
    </w:p>
    <w:p w:rsidR="00293384" w:rsidRDefault="00293384" w:rsidP="00FE6EA5">
      <w:pPr>
        <w:ind w:left="-142" w:right="-421"/>
        <w:rPr>
          <w:b/>
          <w:sz w:val="24"/>
          <w:lang w:val="sr-Latn-CS"/>
        </w:rPr>
      </w:pPr>
    </w:p>
    <w:sectPr w:rsidR="00293384" w:rsidSect="009A5E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9DB" w:rsidRDefault="006C49DB" w:rsidP="007F0D37">
      <w:pPr>
        <w:pStyle w:val="Header"/>
      </w:pPr>
      <w:r>
        <w:separator/>
      </w:r>
    </w:p>
  </w:endnote>
  <w:endnote w:type="continuationSeparator" w:id="1">
    <w:p w:rsidR="006C49DB" w:rsidRDefault="006C49DB" w:rsidP="007F0D3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9DB" w:rsidRDefault="006C49DB" w:rsidP="007F0D37">
      <w:pPr>
        <w:pStyle w:val="Header"/>
      </w:pPr>
      <w:r>
        <w:separator/>
      </w:r>
    </w:p>
  </w:footnote>
  <w:footnote w:type="continuationSeparator" w:id="1">
    <w:p w:rsidR="006C49DB" w:rsidRDefault="006C49DB" w:rsidP="007F0D37">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907"/>
    <w:multiLevelType w:val="hybridMultilevel"/>
    <w:tmpl w:val="A37ECB94"/>
    <w:lvl w:ilvl="0" w:tplc="25745E38">
      <w:start w:val="1"/>
      <w:numFmt w:val="decimal"/>
      <w:lvlText w:val="%1."/>
      <w:lvlJc w:val="left"/>
      <w:pPr>
        <w:ind w:left="720" w:hanging="360"/>
      </w:pPr>
      <w:rPr>
        <w:b/>
      </w:rPr>
    </w:lvl>
    <w:lvl w:ilvl="1" w:tplc="19B69F88">
      <w:start w:val="1"/>
      <w:numFmt w:val="upperLetter"/>
      <w:lvlText w:val="%2."/>
      <w:lvlJc w:val="left"/>
      <w:pPr>
        <w:ind w:left="1440" w:hanging="360"/>
      </w:pPr>
      <w:rPr>
        <w:b w:val="0"/>
        <w:color w:val="auto"/>
      </w:rPr>
    </w:lvl>
    <w:lvl w:ilvl="2" w:tplc="081A0019">
      <w:start w:val="1"/>
      <w:numFmt w:val="lowerLetter"/>
      <w:lvlText w:val="%3."/>
      <w:lvlJc w:val="lef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8B000FE"/>
    <w:multiLevelType w:val="hybridMultilevel"/>
    <w:tmpl w:val="9104C3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4D97554"/>
    <w:multiLevelType w:val="hybridMultilevel"/>
    <w:tmpl w:val="EC6463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1056EE9"/>
    <w:multiLevelType w:val="hybridMultilevel"/>
    <w:tmpl w:val="4252B876"/>
    <w:lvl w:ilvl="0" w:tplc="25745E38">
      <w:start w:val="1"/>
      <w:numFmt w:val="decimal"/>
      <w:lvlText w:val="%1."/>
      <w:lvlJc w:val="left"/>
      <w:pPr>
        <w:ind w:left="720" w:hanging="360"/>
      </w:pPr>
      <w:rPr>
        <w:b/>
      </w:rPr>
    </w:lvl>
    <w:lvl w:ilvl="1" w:tplc="36A6D17C">
      <w:start w:val="1"/>
      <w:numFmt w:val="upperLetter"/>
      <w:lvlText w:val="%2."/>
      <w:lvlJc w:val="left"/>
      <w:pPr>
        <w:ind w:left="1440" w:hanging="360"/>
      </w:pPr>
      <w:rPr>
        <w:b w:val="0"/>
        <w:color w:val="auto"/>
      </w:rPr>
    </w:lvl>
    <w:lvl w:ilvl="2" w:tplc="081A0019">
      <w:start w:val="1"/>
      <w:numFmt w:val="lowerLetter"/>
      <w:lvlText w:val="%3."/>
      <w:lvlJc w:val="lef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4932AAF"/>
    <w:multiLevelType w:val="hybridMultilevel"/>
    <w:tmpl w:val="6AEC4550"/>
    <w:lvl w:ilvl="0" w:tplc="36A6D17C">
      <w:start w:val="1"/>
      <w:numFmt w:val="upperLetter"/>
      <w:lvlText w:val="%1."/>
      <w:lvlJc w:val="left"/>
      <w:pPr>
        <w:ind w:left="1440" w:hanging="360"/>
      </w:pPr>
      <w:rPr>
        <w:b w:val="0"/>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3EC303C1"/>
    <w:multiLevelType w:val="hybridMultilevel"/>
    <w:tmpl w:val="E438F6C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F821E1B"/>
    <w:multiLevelType w:val="hybridMultilevel"/>
    <w:tmpl w:val="D8443C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420E5C15"/>
    <w:multiLevelType w:val="hybridMultilevel"/>
    <w:tmpl w:val="A3A0B6A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43AF4F89"/>
    <w:multiLevelType w:val="hybridMultilevel"/>
    <w:tmpl w:val="4252B876"/>
    <w:lvl w:ilvl="0" w:tplc="25745E38">
      <w:start w:val="1"/>
      <w:numFmt w:val="decimal"/>
      <w:lvlText w:val="%1."/>
      <w:lvlJc w:val="left"/>
      <w:pPr>
        <w:ind w:left="720" w:hanging="360"/>
      </w:pPr>
      <w:rPr>
        <w:b/>
      </w:rPr>
    </w:lvl>
    <w:lvl w:ilvl="1" w:tplc="36A6D17C">
      <w:start w:val="1"/>
      <w:numFmt w:val="upperLetter"/>
      <w:lvlText w:val="%2."/>
      <w:lvlJc w:val="left"/>
      <w:pPr>
        <w:ind w:left="1440" w:hanging="360"/>
      </w:pPr>
      <w:rPr>
        <w:b w:val="0"/>
        <w:color w:val="auto"/>
      </w:rPr>
    </w:lvl>
    <w:lvl w:ilvl="2" w:tplc="081A0019">
      <w:start w:val="1"/>
      <w:numFmt w:val="lowerLetter"/>
      <w:lvlText w:val="%3."/>
      <w:lvlJc w:val="lef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442336B2"/>
    <w:multiLevelType w:val="hybridMultilevel"/>
    <w:tmpl w:val="225C9726"/>
    <w:lvl w:ilvl="0" w:tplc="081A0015">
      <w:start w:val="1"/>
      <w:numFmt w:val="upperLetter"/>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622E5A6C"/>
    <w:multiLevelType w:val="hybridMultilevel"/>
    <w:tmpl w:val="6D9C8C2C"/>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64556432"/>
    <w:multiLevelType w:val="hybridMultilevel"/>
    <w:tmpl w:val="52B09384"/>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2">
    <w:nsid w:val="778D3D67"/>
    <w:multiLevelType w:val="hybridMultilevel"/>
    <w:tmpl w:val="A400429C"/>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7CBC0055"/>
    <w:multiLevelType w:val="hybridMultilevel"/>
    <w:tmpl w:val="D2F45E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7F314AFC"/>
    <w:multiLevelType w:val="hybridMultilevel"/>
    <w:tmpl w:val="907A42E4"/>
    <w:lvl w:ilvl="0" w:tplc="081A0015">
      <w:start w:val="1"/>
      <w:numFmt w:val="upperLetter"/>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0"/>
  </w:num>
  <w:num w:numId="5">
    <w:abstractNumId w:val="14"/>
  </w:num>
  <w:num w:numId="6">
    <w:abstractNumId w:val="2"/>
  </w:num>
  <w:num w:numId="7">
    <w:abstractNumId w:val="9"/>
  </w:num>
  <w:num w:numId="8">
    <w:abstractNumId w:val="5"/>
  </w:num>
  <w:num w:numId="9">
    <w:abstractNumId w:val="10"/>
  </w:num>
  <w:num w:numId="10">
    <w:abstractNumId w:val="11"/>
  </w:num>
  <w:num w:numId="11">
    <w:abstractNumId w:val="12"/>
  </w:num>
  <w:num w:numId="12">
    <w:abstractNumId w:val="3"/>
  </w:num>
  <w:num w:numId="13">
    <w:abstractNumId w:val="1"/>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F0D37"/>
    <w:rsid w:val="00000FC6"/>
    <w:rsid w:val="00001E40"/>
    <w:rsid w:val="00002080"/>
    <w:rsid w:val="00002353"/>
    <w:rsid w:val="0000374F"/>
    <w:rsid w:val="00004982"/>
    <w:rsid w:val="0000679C"/>
    <w:rsid w:val="000106D0"/>
    <w:rsid w:val="00011428"/>
    <w:rsid w:val="000114E4"/>
    <w:rsid w:val="000128CD"/>
    <w:rsid w:val="00012E4D"/>
    <w:rsid w:val="00013EC0"/>
    <w:rsid w:val="00013F6F"/>
    <w:rsid w:val="000144EE"/>
    <w:rsid w:val="0001482E"/>
    <w:rsid w:val="000149B0"/>
    <w:rsid w:val="000152BD"/>
    <w:rsid w:val="0001600B"/>
    <w:rsid w:val="000164CB"/>
    <w:rsid w:val="00016D7A"/>
    <w:rsid w:val="00017F45"/>
    <w:rsid w:val="000203B9"/>
    <w:rsid w:val="00020958"/>
    <w:rsid w:val="00022AAD"/>
    <w:rsid w:val="000233A9"/>
    <w:rsid w:val="00024E85"/>
    <w:rsid w:val="0002537C"/>
    <w:rsid w:val="00025F97"/>
    <w:rsid w:val="00026357"/>
    <w:rsid w:val="00027718"/>
    <w:rsid w:val="00031445"/>
    <w:rsid w:val="00032733"/>
    <w:rsid w:val="000335DE"/>
    <w:rsid w:val="00033665"/>
    <w:rsid w:val="00034336"/>
    <w:rsid w:val="00035B05"/>
    <w:rsid w:val="00035D6C"/>
    <w:rsid w:val="000368F7"/>
    <w:rsid w:val="000401C2"/>
    <w:rsid w:val="00041A7B"/>
    <w:rsid w:val="00041EA2"/>
    <w:rsid w:val="000426C6"/>
    <w:rsid w:val="00043706"/>
    <w:rsid w:val="000444F4"/>
    <w:rsid w:val="000452D5"/>
    <w:rsid w:val="00046FDF"/>
    <w:rsid w:val="0004749A"/>
    <w:rsid w:val="000514B9"/>
    <w:rsid w:val="0005242D"/>
    <w:rsid w:val="00052BD1"/>
    <w:rsid w:val="00053789"/>
    <w:rsid w:val="00053956"/>
    <w:rsid w:val="00053DC6"/>
    <w:rsid w:val="00054925"/>
    <w:rsid w:val="000575D2"/>
    <w:rsid w:val="00057CC2"/>
    <w:rsid w:val="00060900"/>
    <w:rsid w:val="00060D2F"/>
    <w:rsid w:val="00061E2B"/>
    <w:rsid w:val="00062856"/>
    <w:rsid w:val="000636F4"/>
    <w:rsid w:val="00064E9E"/>
    <w:rsid w:val="00064FC2"/>
    <w:rsid w:val="00064FF6"/>
    <w:rsid w:val="00065ABB"/>
    <w:rsid w:val="000666E2"/>
    <w:rsid w:val="00066AE7"/>
    <w:rsid w:val="00066C44"/>
    <w:rsid w:val="00066F23"/>
    <w:rsid w:val="00067A34"/>
    <w:rsid w:val="00067E6F"/>
    <w:rsid w:val="00070A9A"/>
    <w:rsid w:val="00070DE6"/>
    <w:rsid w:val="00070DEE"/>
    <w:rsid w:val="0007120E"/>
    <w:rsid w:val="0007146E"/>
    <w:rsid w:val="00071523"/>
    <w:rsid w:val="00071BE7"/>
    <w:rsid w:val="00072CDF"/>
    <w:rsid w:val="000740B9"/>
    <w:rsid w:val="00074126"/>
    <w:rsid w:val="0007539B"/>
    <w:rsid w:val="00076ADA"/>
    <w:rsid w:val="00077084"/>
    <w:rsid w:val="000774A2"/>
    <w:rsid w:val="000814DF"/>
    <w:rsid w:val="00083C19"/>
    <w:rsid w:val="000846F1"/>
    <w:rsid w:val="000846F2"/>
    <w:rsid w:val="0008569F"/>
    <w:rsid w:val="0008677D"/>
    <w:rsid w:val="000901CE"/>
    <w:rsid w:val="00090B19"/>
    <w:rsid w:val="000914AC"/>
    <w:rsid w:val="0009206B"/>
    <w:rsid w:val="00092B92"/>
    <w:rsid w:val="000932AD"/>
    <w:rsid w:val="0009369D"/>
    <w:rsid w:val="00093777"/>
    <w:rsid w:val="00094025"/>
    <w:rsid w:val="000942A0"/>
    <w:rsid w:val="000942DB"/>
    <w:rsid w:val="00094325"/>
    <w:rsid w:val="00094A37"/>
    <w:rsid w:val="00094A89"/>
    <w:rsid w:val="00094D11"/>
    <w:rsid w:val="00095031"/>
    <w:rsid w:val="000950DE"/>
    <w:rsid w:val="00095C6B"/>
    <w:rsid w:val="000A03BB"/>
    <w:rsid w:val="000A0539"/>
    <w:rsid w:val="000A0C62"/>
    <w:rsid w:val="000A17B5"/>
    <w:rsid w:val="000A1AAD"/>
    <w:rsid w:val="000A2051"/>
    <w:rsid w:val="000A288B"/>
    <w:rsid w:val="000A2D4E"/>
    <w:rsid w:val="000A2F1B"/>
    <w:rsid w:val="000A3F99"/>
    <w:rsid w:val="000A5106"/>
    <w:rsid w:val="000A5875"/>
    <w:rsid w:val="000A5D74"/>
    <w:rsid w:val="000A6667"/>
    <w:rsid w:val="000B01A1"/>
    <w:rsid w:val="000B0AFA"/>
    <w:rsid w:val="000B269D"/>
    <w:rsid w:val="000B271A"/>
    <w:rsid w:val="000B2D3A"/>
    <w:rsid w:val="000B351A"/>
    <w:rsid w:val="000B417A"/>
    <w:rsid w:val="000B4DDE"/>
    <w:rsid w:val="000B624E"/>
    <w:rsid w:val="000B7252"/>
    <w:rsid w:val="000B74A6"/>
    <w:rsid w:val="000C0E7A"/>
    <w:rsid w:val="000C21E2"/>
    <w:rsid w:val="000C34AE"/>
    <w:rsid w:val="000C3846"/>
    <w:rsid w:val="000C4BA9"/>
    <w:rsid w:val="000C4E35"/>
    <w:rsid w:val="000C6CF4"/>
    <w:rsid w:val="000C76F0"/>
    <w:rsid w:val="000C78B6"/>
    <w:rsid w:val="000C7E57"/>
    <w:rsid w:val="000D0798"/>
    <w:rsid w:val="000D1B3D"/>
    <w:rsid w:val="000D1E9C"/>
    <w:rsid w:val="000D21E8"/>
    <w:rsid w:val="000D3B7E"/>
    <w:rsid w:val="000D3DB1"/>
    <w:rsid w:val="000D3EBD"/>
    <w:rsid w:val="000D426F"/>
    <w:rsid w:val="000D49F1"/>
    <w:rsid w:val="000D4B23"/>
    <w:rsid w:val="000D4CF6"/>
    <w:rsid w:val="000D55F6"/>
    <w:rsid w:val="000D5CA8"/>
    <w:rsid w:val="000D7CB4"/>
    <w:rsid w:val="000E0998"/>
    <w:rsid w:val="000E16BE"/>
    <w:rsid w:val="000E198B"/>
    <w:rsid w:val="000E1EC7"/>
    <w:rsid w:val="000E34E3"/>
    <w:rsid w:val="000E390B"/>
    <w:rsid w:val="000E3DA1"/>
    <w:rsid w:val="000E3F1D"/>
    <w:rsid w:val="000E7A68"/>
    <w:rsid w:val="000F0582"/>
    <w:rsid w:val="000F070F"/>
    <w:rsid w:val="000F0C0A"/>
    <w:rsid w:val="000F32C1"/>
    <w:rsid w:val="000F35E5"/>
    <w:rsid w:val="000F37BB"/>
    <w:rsid w:val="000F611A"/>
    <w:rsid w:val="000F76C8"/>
    <w:rsid w:val="0010067B"/>
    <w:rsid w:val="001007FF"/>
    <w:rsid w:val="001015D7"/>
    <w:rsid w:val="00101C3C"/>
    <w:rsid w:val="001025E6"/>
    <w:rsid w:val="00102DC9"/>
    <w:rsid w:val="001060B8"/>
    <w:rsid w:val="001113B0"/>
    <w:rsid w:val="00111726"/>
    <w:rsid w:val="00111BCA"/>
    <w:rsid w:val="00112F2A"/>
    <w:rsid w:val="00114738"/>
    <w:rsid w:val="0011474C"/>
    <w:rsid w:val="00114925"/>
    <w:rsid w:val="00114C59"/>
    <w:rsid w:val="00116B38"/>
    <w:rsid w:val="0012111F"/>
    <w:rsid w:val="001212BB"/>
    <w:rsid w:val="00121362"/>
    <w:rsid w:val="0012215F"/>
    <w:rsid w:val="00123040"/>
    <w:rsid w:val="001237DC"/>
    <w:rsid w:val="00123BBB"/>
    <w:rsid w:val="001245CA"/>
    <w:rsid w:val="00124AC3"/>
    <w:rsid w:val="00124EA9"/>
    <w:rsid w:val="00125870"/>
    <w:rsid w:val="0012665D"/>
    <w:rsid w:val="00126BE2"/>
    <w:rsid w:val="0012729C"/>
    <w:rsid w:val="00127600"/>
    <w:rsid w:val="00127CF1"/>
    <w:rsid w:val="00127EF9"/>
    <w:rsid w:val="0013102B"/>
    <w:rsid w:val="00133159"/>
    <w:rsid w:val="001343D5"/>
    <w:rsid w:val="00134798"/>
    <w:rsid w:val="00134864"/>
    <w:rsid w:val="00135C46"/>
    <w:rsid w:val="0013635F"/>
    <w:rsid w:val="00136F27"/>
    <w:rsid w:val="001370F4"/>
    <w:rsid w:val="001401DF"/>
    <w:rsid w:val="00140F00"/>
    <w:rsid w:val="001412D1"/>
    <w:rsid w:val="001414BE"/>
    <w:rsid w:val="001429D3"/>
    <w:rsid w:val="00142DB1"/>
    <w:rsid w:val="001465FA"/>
    <w:rsid w:val="00147059"/>
    <w:rsid w:val="00150FF1"/>
    <w:rsid w:val="00151027"/>
    <w:rsid w:val="00151459"/>
    <w:rsid w:val="0015299B"/>
    <w:rsid w:val="00152F2C"/>
    <w:rsid w:val="00154507"/>
    <w:rsid w:val="001549E7"/>
    <w:rsid w:val="001556A8"/>
    <w:rsid w:val="00157017"/>
    <w:rsid w:val="00157D56"/>
    <w:rsid w:val="001600E2"/>
    <w:rsid w:val="0016036F"/>
    <w:rsid w:val="00160925"/>
    <w:rsid w:val="00160BF0"/>
    <w:rsid w:val="00161107"/>
    <w:rsid w:val="001611F6"/>
    <w:rsid w:val="00162DBB"/>
    <w:rsid w:val="001649DE"/>
    <w:rsid w:val="00164CCC"/>
    <w:rsid w:val="00164DEB"/>
    <w:rsid w:val="00164E04"/>
    <w:rsid w:val="001655A4"/>
    <w:rsid w:val="00166974"/>
    <w:rsid w:val="00166CC7"/>
    <w:rsid w:val="00167507"/>
    <w:rsid w:val="00167770"/>
    <w:rsid w:val="00170849"/>
    <w:rsid w:val="00171851"/>
    <w:rsid w:val="00171AAC"/>
    <w:rsid w:val="00172BFB"/>
    <w:rsid w:val="00172F5A"/>
    <w:rsid w:val="00173791"/>
    <w:rsid w:val="00173F37"/>
    <w:rsid w:val="00173F6A"/>
    <w:rsid w:val="00174736"/>
    <w:rsid w:val="00174E75"/>
    <w:rsid w:val="0017576E"/>
    <w:rsid w:val="001779F3"/>
    <w:rsid w:val="00177DC7"/>
    <w:rsid w:val="0018208B"/>
    <w:rsid w:val="001824FE"/>
    <w:rsid w:val="00182523"/>
    <w:rsid w:val="00182910"/>
    <w:rsid w:val="001829F7"/>
    <w:rsid w:val="00182C18"/>
    <w:rsid w:val="00183F83"/>
    <w:rsid w:val="001853F3"/>
    <w:rsid w:val="001854D0"/>
    <w:rsid w:val="00185F91"/>
    <w:rsid w:val="0018642E"/>
    <w:rsid w:val="00186943"/>
    <w:rsid w:val="00186972"/>
    <w:rsid w:val="00187030"/>
    <w:rsid w:val="0018770E"/>
    <w:rsid w:val="00187AAB"/>
    <w:rsid w:val="001908C5"/>
    <w:rsid w:val="00190A9C"/>
    <w:rsid w:val="00190E31"/>
    <w:rsid w:val="00191901"/>
    <w:rsid w:val="00191A0C"/>
    <w:rsid w:val="00191E46"/>
    <w:rsid w:val="00192D29"/>
    <w:rsid w:val="00192EC5"/>
    <w:rsid w:val="00193470"/>
    <w:rsid w:val="00194972"/>
    <w:rsid w:val="00195526"/>
    <w:rsid w:val="00196199"/>
    <w:rsid w:val="00196CBD"/>
    <w:rsid w:val="001972EF"/>
    <w:rsid w:val="00197A57"/>
    <w:rsid w:val="00197ED4"/>
    <w:rsid w:val="001A01B4"/>
    <w:rsid w:val="001A155D"/>
    <w:rsid w:val="001A1C64"/>
    <w:rsid w:val="001A34CC"/>
    <w:rsid w:val="001A380E"/>
    <w:rsid w:val="001A3EAB"/>
    <w:rsid w:val="001A4454"/>
    <w:rsid w:val="001A5174"/>
    <w:rsid w:val="001A5BF0"/>
    <w:rsid w:val="001A5F5A"/>
    <w:rsid w:val="001A6F5F"/>
    <w:rsid w:val="001A7072"/>
    <w:rsid w:val="001A7498"/>
    <w:rsid w:val="001B006C"/>
    <w:rsid w:val="001B1360"/>
    <w:rsid w:val="001B1412"/>
    <w:rsid w:val="001B27E5"/>
    <w:rsid w:val="001B2888"/>
    <w:rsid w:val="001B3E79"/>
    <w:rsid w:val="001B488E"/>
    <w:rsid w:val="001B48CB"/>
    <w:rsid w:val="001B4BDA"/>
    <w:rsid w:val="001B5ABF"/>
    <w:rsid w:val="001B6DCC"/>
    <w:rsid w:val="001B7308"/>
    <w:rsid w:val="001B739F"/>
    <w:rsid w:val="001B7AF8"/>
    <w:rsid w:val="001C1089"/>
    <w:rsid w:val="001C131B"/>
    <w:rsid w:val="001C148D"/>
    <w:rsid w:val="001C1D20"/>
    <w:rsid w:val="001C2D99"/>
    <w:rsid w:val="001C3454"/>
    <w:rsid w:val="001C38FF"/>
    <w:rsid w:val="001C4CF3"/>
    <w:rsid w:val="001C5153"/>
    <w:rsid w:val="001C7325"/>
    <w:rsid w:val="001C7653"/>
    <w:rsid w:val="001D03DF"/>
    <w:rsid w:val="001D1BC0"/>
    <w:rsid w:val="001D2453"/>
    <w:rsid w:val="001D2DFD"/>
    <w:rsid w:val="001D43BA"/>
    <w:rsid w:val="001D4856"/>
    <w:rsid w:val="001E1369"/>
    <w:rsid w:val="001E164A"/>
    <w:rsid w:val="001E1ADA"/>
    <w:rsid w:val="001E29B7"/>
    <w:rsid w:val="001E37EA"/>
    <w:rsid w:val="001E3CE3"/>
    <w:rsid w:val="001E4A44"/>
    <w:rsid w:val="001E4E27"/>
    <w:rsid w:val="001E5BE4"/>
    <w:rsid w:val="001E740B"/>
    <w:rsid w:val="001E784C"/>
    <w:rsid w:val="001F18E7"/>
    <w:rsid w:val="001F2F4C"/>
    <w:rsid w:val="001F3759"/>
    <w:rsid w:val="001F46C6"/>
    <w:rsid w:val="001F6507"/>
    <w:rsid w:val="001F7995"/>
    <w:rsid w:val="002011EF"/>
    <w:rsid w:val="00202DB6"/>
    <w:rsid w:val="002039D4"/>
    <w:rsid w:val="00204165"/>
    <w:rsid w:val="002067AA"/>
    <w:rsid w:val="0020747A"/>
    <w:rsid w:val="00207B71"/>
    <w:rsid w:val="002109FF"/>
    <w:rsid w:val="00210AF8"/>
    <w:rsid w:val="002110C9"/>
    <w:rsid w:val="002112FB"/>
    <w:rsid w:val="00211BD4"/>
    <w:rsid w:val="00211D93"/>
    <w:rsid w:val="00211E15"/>
    <w:rsid w:val="00212527"/>
    <w:rsid w:val="00212759"/>
    <w:rsid w:val="00212D47"/>
    <w:rsid w:val="002132A4"/>
    <w:rsid w:val="002138E0"/>
    <w:rsid w:val="00213C51"/>
    <w:rsid w:val="00213D7F"/>
    <w:rsid w:val="0021608A"/>
    <w:rsid w:val="00217387"/>
    <w:rsid w:val="00217971"/>
    <w:rsid w:val="00217DE6"/>
    <w:rsid w:val="00217F13"/>
    <w:rsid w:val="00220689"/>
    <w:rsid w:val="00220880"/>
    <w:rsid w:val="00221736"/>
    <w:rsid w:val="0022261B"/>
    <w:rsid w:val="00222CBD"/>
    <w:rsid w:val="00223BB3"/>
    <w:rsid w:val="0022410D"/>
    <w:rsid w:val="00224771"/>
    <w:rsid w:val="00225069"/>
    <w:rsid w:val="0022518E"/>
    <w:rsid w:val="00225B44"/>
    <w:rsid w:val="00225DAF"/>
    <w:rsid w:val="00226327"/>
    <w:rsid w:val="0022697C"/>
    <w:rsid w:val="00227103"/>
    <w:rsid w:val="00227DCD"/>
    <w:rsid w:val="00230407"/>
    <w:rsid w:val="002310BC"/>
    <w:rsid w:val="0023115F"/>
    <w:rsid w:val="00231918"/>
    <w:rsid w:val="002322C6"/>
    <w:rsid w:val="00232641"/>
    <w:rsid w:val="0023273A"/>
    <w:rsid w:val="00232B24"/>
    <w:rsid w:val="0023324B"/>
    <w:rsid w:val="002335D9"/>
    <w:rsid w:val="00234258"/>
    <w:rsid w:val="002347DA"/>
    <w:rsid w:val="00234C75"/>
    <w:rsid w:val="002359E4"/>
    <w:rsid w:val="00236335"/>
    <w:rsid w:val="002363F0"/>
    <w:rsid w:val="00236642"/>
    <w:rsid w:val="00236FF2"/>
    <w:rsid w:val="00237047"/>
    <w:rsid w:val="00237153"/>
    <w:rsid w:val="00237FCE"/>
    <w:rsid w:val="00240AF5"/>
    <w:rsid w:val="00240B21"/>
    <w:rsid w:val="00242E03"/>
    <w:rsid w:val="00243C50"/>
    <w:rsid w:val="0024451B"/>
    <w:rsid w:val="00247BB6"/>
    <w:rsid w:val="002511CF"/>
    <w:rsid w:val="0025232B"/>
    <w:rsid w:val="002525EC"/>
    <w:rsid w:val="0025324D"/>
    <w:rsid w:val="002532F3"/>
    <w:rsid w:val="00253C03"/>
    <w:rsid w:val="00253E50"/>
    <w:rsid w:val="00255567"/>
    <w:rsid w:val="0025594D"/>
    <w:rsid w:val="00255C14"/>
    <w:rsid w:val="00257DAB"/>
    <w:rsid w:val="00257F68"/>
    <w:rsid w:val="002610C0"/>
    <w:rsid w:val="00261202"/>
    <w:rsid w:val="00261BC8"/>
    <w:rsid w:val="00261E8E"/>
    <w:rsid w:val="00262138"/>
    <w:rsid w:val="00262549"/>
    <w:rsid w:val="00262C04"/>
    <w:rsid w:val="00262FE3"/>
    <w:rsid w:val="00264FEE"/>
    <w:rsid w:val="002702CD"/>
    <w:rsid w:val="002702F6"/>
    <w:rsid w:val="00270E2D"/>
    <w:rsid w:val="002752CE"/>
    <w:rsid w:val="00277B25"/>
    <w:rsid w:val="00277BA7"/>
    <w:rsid w:val="0028209A"/>
    <w:rsid w:val="002827C6"/>
    <w:rsid w:val="00282968"/>
    <w:rsid w:val="00282C5D"/>
    <w:rsid w:val="002830C3"/>
    <w:rsid w:val="00284272"/>
    <w:rsid w:val="00284A88"/>
    <w:rsid w:val="00285BEE"/>
    <w:rsid w:val="00285D27"/>
    <w:rsid w:val="00287060"/>
    <w:rsid w:val="00287770"/>
    <w:rsid w:val="00287EAE"/>
    <w:rsid w:val="00290CAA"/>
    <w:rsid w:val="00291194"/>
    <w:rsid w:val="00291496"/>
    <w:rsid w:val="002919E5"/>
    <w:rsid w:val="002924AD"/>
    <w:rsid w:val="002925D2"/>
    <w:rsid w:val="00292DC4"/>
    <w:rsid w:val="00293239"/>
    <w:rsid w:val="00293384"/>
    <w:rsid w:val="002944FF"/>
    <w:rsid w:val="0029501D"/>
    <w:rsid w:val="0029542D"/>
    <w:rsid w:val="00295924"/>
    <w:rsid w:val="00295CA6"/>
    <w:rsid w:val="00295E2C"/>
    <w:rsid w:val="002970A5"/>
    <w:rsid w:val="00297361"/>
    <w:rsid w:val="00297439"/>
    <w:rsid w:val="002979E3"/>
    <w:rsid w:val="002A0BD1"/>
    <w:rsid w:val="002A0DA6"/>
    <w:rsid w:val="002A13E6"/>
    <w:rsid w:val="002A1EA3"/>
    <w:rsid w:val="002A2003"/>
    <w:rsid w:val="002A20C6"/>
    <w:rsid w:val="002A2C2A"/>
    <w:rsid w:val="002A3BEF"/>
    <w:rsid w:val="002A3F38"/>
    <w:rsid w:val="002A57C4"/>
    <w:rsid w:val="002A5D5F"/>
    <w:rsid w:val="002A642D"/>
    <w:rsid w:val="002A6F7F"/>
    <w:rsid w:val="002B105C"/>
    <w:rsid w:val="002B199A"/>
    <w:rsid w:val="002B2076"/>
    <w:rsid w:val="002B2885"/>
    <w:rsid w:val="002B28EC"/>
    <w:rsid w:val="002B335F"/>
    <w:rsid w:val="002B3E53"/>
    <w:rsid w:val="002B53EF"/>
    <w:rsid w:val="002B6865"/>
    <w:rsid w:val="002B784E"/>
    <w:rsid w:val="002B798F"/>
    <w:rsid w:val="002C06CB"/>
    <w:rsid w:val="002C0AA5"/>
    <w:rsid w:val="002C0C87"/>
    <w:rsid w:val="002C0FB3"/>
    <w:rsid w:val="002C16D4"/>
    <w:rsid w:val="002C1D47"/>
    <w:rsid w:val="002C242C"/>
    <w:rsid w:val="002C25A9"/>
    <w:rsid w:val="002C2B5F"/>
    <w:rsid w:val="002C2B8A"/>
    <w:rsid w:val="002C32D1"/>
    <w:rsid w:val="002C3B9D"/>
    <w:rsid w:val="002C4204"/>
    <w:rsid w:val="002C4552"/>
    <w:rsid w:val="002C4557"/>
    <w:rsid w:val="002C54A7"/>
    <w:rsid w:val="002C5613"/>
    <w:rsid w:val="002C5932"/>
    <w:rsid w:val="002C61BA"/>
    <w:rsid w:val="002C6D30"/>
    <w:rsid w:val="002C7A4F"/>
    <w:rsid w:val="002C7B8C"/>
    <w:rsid w:val="002D0B47"/>
    <w:rsid w:val="002D0C1E"/>
    <w:rsid w:val="002D3BCD"/>
    <w:rsid w:val="002D3E7B"/>
    <w:rsid w:val="002D5663"/>
    <w:rsid w:val="002D5867"/>
    <w:rsid w:val="002D62CF"/>
    <w:rsid w:val="002D6C5D"/>
    <w:rsid w:val="002D75F8"/>
    <w:rsid w:val="002D7C6F"/>
    <w:rsid w:val="002E0CFF"/>
    <w:rsid w:val="002E0D2D"/>
    <w:rsid w:val="002E152A"/>
    <w:rsid w:val="002E36CC"/>
    <w:rsid w:val="002E3E41"/>
    <w:rsid w:val="002E5325"/>
    <w:rsid w:val="002E61DC"/>
    <w:rsid w:val="002E635D"/>
    <w:rsid w:val="002E7688"/>
    <w:rsid w:val="002F08CD"/>
    <w:rsid w:val="002F39FA"/>
    <w:rsid w:val="002F41A1"/>
    <w:rsid w:val="002F4408"/>
    <w:rsid w:val="002F466B"/>
    <w:rsid w:val="002F486A"/>
    <w:rsid w:val="002F4B60"/>
    <w:rsid w:val="002F6D86"/>
    <w:rsid w:val="002F7448"/>
    <w:rsid w:val="002F79EF"/>
    <w:rsid w:val="0030165F"/>
    <w:rsid w:val="003016D0"/>
    <w:rsid w:val="0030314C"/>
    <w:rsid w:val="003036AA"/>
    <w:rsid w:val="00303F77"/>
    <w:rsid w:val="00306634"/>
    <w:rsid w:val="00307E44"/>
    <w:rsid w:val="003101DC"/>
    <w:rsid w:val="00310965"/>
    <w:rsid w:val="00310AC2"/>
    <w:rsid w:val="0031108E"/>
    <w:rsid w:val="00311E95"/>
    <w:rsid w:val="00313318"/>
    <w:rsid w:val="00314193"/>
    <w:rsid w:val="0031544A"/>
    <w:rsid w:val="00315936"/>
    <w:rsid w:val="00315AFE"/>
    <w:rsid w:val="003175CA"/>
    <w:rsid w:val="00317C60"/>
    <w:rsid w:val="00317FBE"/>
    <w:rsid w:val="003215B7"/>
    <w:rsid w:val="0032250F"/>
    <w:rsid w:val="00322BBF"/>
    <w:rsid w:val="003231AB"/>
    <w:rsid w:val="003231B2"/>
    <w:rsid w:val="00323A30"/>
    <w:rsid w:val="00324198"/>
    <w:rsid w:val="00324359"/>
    <w:rsid w:val="003246E1"/>
    <w:rsid w:val="00324937"/>
    <w:rsid w:val="003259C8"/>
    <w:rsid w:val="00326155"/>
    <w:rsid w:val="00326E46"/>
    <w:rsid w:val="00327A6C"/>
    <w:rsid w:val="00327D70"/>
    <w:rsid w:val="003326E9"/>
    <w:rsid w:val="003337CB"/>
    <w:rsid w:val="00333C33"/>
    <w:rsid w:val="00333CF3"/>
    <w:rsid w:val="003343E8"/>
    <w:rsid w:val="00334FA3"/>
    <w:rsid w:val="00335B99"/>
    <w:rsid w:val="0033654C"/>
    <w:rsid w:val="00336E51"/>
    <w:rsid w:val="00337263"/>
    <w:rsid w:val="00337839"/>
    <w:rsid w:val="00337E7D"/>
    <w:rsid w:val="00340285"/>
    <w:rsid w:val="003407DD"/>
    <w:rsid w:val="00341A0C"/>
    <w:rsid w:val="00341EAF"/>
    <w:rsid w:val="003425FD"/>
    <w:rsid w:val="00342E70"/>
    <w:rsid w:val="00342F7B"/>
    <w:rsid w:val="00344517"/>
    <w:rsid w:val="003461D9"/>
    <w:rsid w:val="003462B5"/>
    <w:rsid w:val="00346454"/>
    <w:rsid w:val="00346480"/>
    <w:rsid w:val="00346CF5"/>
    <w:rsid w:val="0034764C"/>
    <w:rsid w:val="003513A4"/>
    <w:rsid w:val="0035159C"/>
    <w:rsid w:val="003531BA"/>
    <w:rsid w:val="0035429F"/>
    <w:rsid w:val="0035586D"/>
    <w:rsid w:val="00356782"/>
    <w:rsid w:val="003568EC"/>
    <w:rsid w:val="0035716E"/>
    <w:rsid w:val="0035747F"/>
    <w:rsid w:val="00357E0B"/>
    <w:rsid w:val="0036060F"/>
    <w:rsid w:val="003618F5"/>
    <w:rsid w:val="003629C4"/>
    <w:rsid w:val="003638D5"/>
    <w:rsid w:val="00365940"/>
    <w:rsid w:val="00365E70"/>
    <w:rsid w:val="003660FF"/>
    <w:rsid w:val="003665C3"/>
    <w:rsid w:val="0036711F"/>
    <w:rsid w:val="0036773F"/>
    <w:rsid w:val="003701E7"/>
    <w:rsid w:val="003704D6"/>
    <w:rsid w:val="003707FA"/>
    <w:rsid w:val="00371F47"/>
    <w:rsid w:val="003722B8"/>
    <w:rsid w:val="0037387C"/>
    <w:rsid w:val="0037420B"/>
    <w:rsid w:val="00374ECF"/>
    <w:rsid w:val="003755B7"/>
    <w:rsid w:val="00375FE7"/>
    <w:rsid w:val="003766DA"/>
    <w:rsid w:val="00380931"/>
    <w:rsid w:val="00381B2B"/>
    <w:rsid w:val="00383984"/>
    <w:rsid w:val="0038489A"/>
    <w:rsid w:val="003848AE"/>
    <w:rsid w:val="0038509D"/>
    <w:rsid w:val="0038695D"/>
    <w:rsid w:val="0038724A"/>
    <w:rsid w:val="0038751E"/>
    <w:rsid w:val="00387FC4"/>
    <w:rsid w:val="003901A4"/>
    <w:rsid w:val="00391902"/>
    <w:rsid w:val="00391B86"/>
    <w:rsid w:val="00392F15"/>
    <w:rsid w:val="00393318"/>
    <w:rsid w:val="00393811"/>
    <w:rsid w:val="00394476"/>
    <w:rsid w:val="00394D33"/>
    <w:rsid w:val="003955F8"/>
    <w:rsid w:val="003977A2"/>
    <w:rsid w:val="003978DE"/>
    <w:rsid w:val="003979B0"/>
    <w:rsid w:val="00397A88"/>
    <w:rsid w:val="003A0148"/>
    <w:rsid w:val="003A0E20"/>
    <w:rsid w:val="003A191F"/>
    <w:rsid w:val="003A1E13"/>
    <w:rsid w:val="003A332E"/>
    <w:rsid w:val="003A35D1"/>
    <w:rsid w:val="003A44F8"/>
    <w:rsid w:val="003A572D"/>
    <w:rsid w:val="003A61C4"/>
    <w:rsid w:val="003A794B"/>
    <w:rsid w:val="003A794D"/>
    <w:rsid w:val="003A7DD2"/>
    <w:rsid w:val="003B1225"/>
    <w:rsid w:val="003B3962"/>
    <w:rsid w:val="003B6597"/>
    <w:rsid w:val="003B7013"/>
    <w:rsid w:val="003B7088"/>
    <w:rsid w:val="003B731A"/>
    <w:rsid w:val="003C0D1B"/>
    <w:rsid w:val="003C0EF6"/>
    <w:rsid w:val="003C1F74"/>
    <w:rsid w:val="003C2D20"/>
    <w:rsid w:val="003C448F"/>
    <w:rsid w:val="003C4C72"/>
    <w:rsid w:val="003C4CF3"/>
    <w:rsid w:val="003C577C"/>
    <w:rsid w:val="003C5FC6"/>
    <w:rsid w:val="003C6C7C"/>
    <w:rsid w:val="003C7538"/>
    <w:rsid w:val="003C7812"/>
    <w:rsid w:val="003C79E1"/>
    <w:rsid w:val="003D07F9"/>
    <w:rsid w:val="003D0CC8"/>
    <w:rsid w:val="003D1A2E"/>
    <w:rsid w:val="003D1FBC"/>
    <w:rsid w:val="003D360B"/>
    <w:rsid w:val="003D367F"/>
    <w:rsid w:val="003D36E5"/>
    <w:rsid w:val="003D3D0C"/>
    <w:rsid w:val="003D3F07"/>
    <w:rsid w:val="003D43F6"/>
    <w:rsid w:val="003D4829"/>
    <w:rsid w:val="003D4930"/>
    <w:rsid w:val="003E0CD4"/>
    <w:rsid w:val="003E10EB"/>
    <w:rsid w:val="003E120D"/>
    <w:rsid w:val="003E3929"/>
    <w:rsid w:val="003E3B51"/>
    <w:rsid w:val="003E4E0F"/>
    <w:rsid w:val="003E5237"/>
    <w:rsid w:val="003E5741"/>
    <w:rsid w:val="003E5DB4"/>
    <w:rsid w:val="003E70FD"/>
    <w:rsid w:val="003E797B"/>
    <w:rsid w:val="003E7C46"/>
    <w:rsid w:val="003F14A0"/>
    <w:rsid w:val="003F2025"/>
    <w:rsid w:val="003F3913"/>
    <w:rsid w:val="003F3FE2"/>
    <w:rsid w:val="003F419C"/>
    <w:rsid w:val="003F4A4D"/>
    <w:rsid w:val="003F5276"/>
    <w:rsid w:val="003F6583"/>
    <w:rsid w:val="003F6DB2"/>
    <w:rsid w:val="003F7CA3"/>
    <w:rsid w:val="0040068C"/>
    <w:rsid w:val="004006E8"/>
    <w:rsid w:val="0040139E"/>
    <w:rsid w:val="00402202"/>
    <w:rsid w:val="004022CB"/>
    <w:rsid w:val="0040243E"/>
    <w:rsid w:val="00402F5B"/>
    <w:rsid w:val="004031D6"/>
    <w:rsid w:val="00403B97"/>
    <w:rsid w:val="00403C59"/>
    <w:rsid w:val="00403FC8"/>
    <w:rsid w:val="00404493"/>
    <w:rsid w:val="00404D9C"/>
    <w:rsid w:val="00405975"/>
    <w:rsid w:val="00406466"/>
    <w:rsid w:val="00407837"/>
    <w:rsid w:val="0041001D"/>
    <w:rsid w:val="0041113C"/>
    <w:rsid w:val="0041160F"/>
    <w:rsid w:val="00411614"/>
    <w:rsid w:val="00412387"/>
    <w:rsid w:val="00412BC5"/>
    <w:rsid w:val="0041357F"/>
    <w:rsid w:val="004139B3"/>
    <w:rsid w:val="00414FC0"/>
    <w:rsid w:val="00415336"/>
    <w:rsid w:val="00416E3A"/>
    <w:rsid w:val="00417256"/>
    <w:rsid w:val="00417360"/>
    <w:rsid w:val="0041774F"/>
    <w:rsid w:val="004178A1"/>
    <w:rsid w:val="0041795F"/>
    <w:rsid w:val="00420ED0"/>
    <w:rsid w:val="00421A16"/>
    <w:rsid w:val="00424A00"/>
    <w:rsid w:val="004266CB"/>
    <w:rsid w:val="00427325"/>
    <w:rsid w:val="004300C5"/>
    <w:rsid w:val="00430863"/>
    <w:rsid w:val="00430AD3"/>
    <w:rsid w:val="00431A4D"/>
    <w:rsid w:val="00431F39"/>
    <w:rsid w:val="00432509"/>
    <w:rsid w:val="00432C15"/>
    <w:rsid w:val="004337CF"/>
    <w:rsid w:val="00434CEC"/>
    <w:rsid w:val="00434F49"/>
    <w:rsid w:val="00436650"/>
    <w:rsid w:val="00437446"/>
    <w:rsid w:val="00437F7C"/>
    <w:rsid w:val="00442F67"/>
    <w:rsid w:val="004437E5"/>
    <w:rsid w:val="004453C4"/>
    <w:rsid w:val="00445528"/>
    <w:rsid w:val="0044606C"/>
    <w:rsid w:val="00447614"/>
    <w:rsid w:val="004478E7"/>
    <w:rsid w:val="00447B23"/>
    <w:rsid w:val="00447F97"/>
    <w:rsid w:val="0045073B"/>
    <w:rsid w:val="0045216A"/>
    <w:rsid w:val="004525EB"/>
    <w:rsid w:val="00452791"/>
    <w:rsid w:val="00453201"/>
    <w:rsid w:val="00453540"/>
    <w:rsid w:val="004543AC"/>
    <w:rsid w:val="00454885"/>
    <w:rsid w:val="00455827"/>
    <w:rsid w:val="0045590E"/>
    <w:rsid w:val="00456799"/>
    <w:rsid w:val="004568FB"/>
    <w:rsid w:val="00457334"/>
    <w:rsid w:val="00460068"/>
    <w:rsid w:val="004615B8"/>
    <w:rsid w:val="00461E32"/>
    <w:rsid w:val="004623E3"/>
    <w:rsid w:val="004629F2"/>
    <w:rsid w:val="00462FA7"/>
    <w:rsid w:val="004639C5"/>
    <w:rsid w:val="004648F0"/>
    <w:rsid w:val="004656DB"/>
    <w:rsid w:val="00465805"/>
    <w:rsid w:val="00465B60"/>
    <w:rsid w:val="00467142"/>
    <w:rsid w:val="004677DF"/>
    <w:rsid w:val="0046791C"/>
    <w:rsid w:val="004679C3"/>
    <w:rsid w:val="00471283"/>
    <w:rsid w:val="00471331"/>
    <w:rsid w:val="00471CA2"/>
    <w:rsid w:val="00471CFE"/>
    <w:rsid w:val="00473FBB"/>
    <w:rsid w:val="00475825"/>
    <w:rsid w:val="00475837"/>
    <w:rsid w:val="00475C9F"/>
    <w:rsid w:val="0047606F"/>
    <w:rsid w:val="004766AA"/>
    <w:rsid w:val="004770C2"/>
    <w:rsid w:val="0048072A"/>
    <w:rsid w:val="00480929"/>
    <w:rsid w:val="00480A3F"/>
    <w:rsid w:val="00480D78"/>
    <w:rsid w:val="004815FB"/>
    <w:rsid w:val="0048168A"/>
    <w:rsid w:val="00481EBE"/>
    <w:rsid w:val="00481F6F"/>
    <w:rsid w:val="00482849"/>
    <w:rsid w:val="0048323D"/>
    <w:rsid w:val="004835AA"/>
    <w:rsid w:val="00484AB4"/>
    <w:rsid w:val="00486116"/>
    <w:rsid w:val="0048716A"/>
    <w:rsid w:val="004879B4"/>
    <w:rsid w:val="00490C01"/>
    <w:rsid w:val="004914BF"/>
    <w:rsid w:val="00492079"/>
    <w:rsid w:val="00494B97"/>
    <w:rsid w:val="00494CC9"/>
    <w:rsid w:val="004964EF"/>
    <w:rsid w:val="00496A47"/>
    <w:rsid w:val="00497E85"/>
    <w:rsid w:val="004A0360"/>
    <w:rsid w:val="004A094A"/>
    <w:rsid w:val="004A18FF"/>
    <w:rsid w:val="004A2200"/>
    <w:rsid w:val="004A2933"/>
    <w:rsid w:val="004A34FD"/>
    <w:rsid w:val="004A38B4"/>
    <w:rsid w:val="004A49BC"/>
    <w:rsid w:val="004A59B6"/>
    <w:rsid w:val="004B0994"/>
    <w:rsid w:val="004B186C"/>
    <w:rsid w:val="004B261D"/>
    <w:rsid w:val="004B2988"/>
    <w:rsid w:val="004B29EE"/>
    <w:rsid w:val="004B2B4F"/>
    <w:rsid w:val="004B2D94"/>
    <w:rsid w:val="004B35C5"/>
    <w:rsid w:val="004B39A5"/>
    <w:rsid w:val="004B539B"/>
    <w:rsid w:val="004B7C7A"/>
    <w:rsid w:val="004C0900"/>
    <w:rsid w:val="004C11D2"/>
    <w:rsid w:val="004C2908"/>
    <w:rsid w:val="004C4DC8"/>
    <w:rsid w:val="004C4F31"/>
    <w:rsid w:val="004C5185"/>
    <w:rsid w:val="004C61F6"/>
    <w:rsid w:val="004C6E48"/>
    <w:rsid w:val="004C7A4F"/>
    <w:rsid w:val="004C7B70"/>
    <w:rsid w:val="004D05ED"/>
    <w:rsid w:val="004D1B1C"/>
    <w:rsid w:val="004D287A"/>
    <w:rsid w:val="004D28E1"/>
    <w:rsid w:val="004D2D3E"/>
    <w:rsid w:val="004D31D3"/>
    <w:rsid w:val="004D4F77"/>
    <w:rsid w:val="004D53C4"/>
    <w:rsid w:val="004D604C"/>
    <w:rsid w:val="004D7B0D"/>
    <w:rsid w:val="004D7D6F"/>
    <w:rsid w:val="004E009C"/>
    <w:rsid w:val="004E0ACB"/>
    <w:rsid w:val="004E1F64"/>
    <w:rsid w:val="004E268E"/>
    <w:rsid w:val="004E3863"/>
    <w:rsid w:val="004E55A2"/>
    <w:rsid w:val="004E68BB"/>
    <w:rsid w:val="004E6985"/>
    <w:rsid w:val="004E7619"/>
    <w:rsid w:val="004F155F"/>
    <w:rsid w:val="004F3ACE"/>
    <w:rsid w:val="004F3F82"/>
    <w:rsid w:val="004F3F9F"/>
    <w:rsid w:val="004F41FA"/>
    <w:rsid w:val="004F577D"/>
    <w:rsid w:val="004F6DD2"/>
    <w:rsid w:val="004F7BC4"/>
    <w:rsid w:val="005006B1"/>
    <w:rsid w:val="00500DA0"/>
    <w:rsid w:val="0050200E"/>
    <w:rsid w:val="0050296B"/>
    <w:rsid w:val="00502B54"/>
    <w:rsid w:val="00504D8D"/>
    <w:rsid w:val="005056B9"/>
    <w:rsid w:val="00506C3F"/>
    <w:rsid w:val="00506CDE"/>
    <w:rsid w:val="0051054A"/>
    <w:rsid w:val="00510850"/>
    <w:rsid w:val="005108BC"/>
    <w:rsid w:val="00511F4B"/>
    <w:rsid w:val="005137E4"/>
    <w:rsid w:val="00514547"/>
    <w:rsid w:val="005150F5"/>
    <w:rsid w:val="0051636D"/>
    <w:rsid w:val="00517EDC"/>
    <w:rsid w:val="005220FD"/>
    <w:rsid w:val="00522609"/>
    <w:rsid w:val="00522B85"/>
    <w:rsid w:val="005231AB"/>
    <w:rsid w:val="005235AE"/>
    <w:rsid w:val="00524E77"/>
    <w:rsid w:val="0052590C"/>
    <w:rsid w:val="00525EC1"/>
    <w:rsid w:val="0052707C"/>
    <w:rsid w:val="00527822"/>
    <w:rsid w:val="00530783"/>
    <w:rsid w:val="00530816"/>
    <w:rsid w:val="00530E2E"/>
    <w:rsid w:val="00531067"/>
    <w:rsid w:val="00531C74"/>
    <w:rsid w:val="0053467E"/>
    <w:rsid w:val="0053470B"/>
    <w:rsid w:val="005369F8"/>
    <w:rsid w:val="00536A37"/>
    <w:rsid w:val="0054152D"/>
    <w:rsid w:val="00541751"/>
    <w:rsid w:val="00542181"/>
    <w:rsid w:val="0054312D"/>
    <w:rsid w:val="0054467A"/>
    <w:rsid w:val="00544CC1"/>
    <w:rsid w:val="00545729"/>
    <w:rsid w:val="0054617B"/>
    <w:rsid w:val="00546209"/>
    <w:rsid w:val="005467AB"/>
    <w:rsid w:val="005475CA"/>
    <w:rsid w:val="005475CC"/>
    <w:rsid w:val="00550B85"/>
    <w:rsid w:val="00550D54"/>
    <w:rsid w:val="005512D1"/>
    <w:rsid w:val="00552908"/>
    <w:rsid w:val="00553078"/>
    <w:rsid w:val="00560319"/>
    <w:rsid w:val="0056125E"/>
    <w:rsid w:val="005626A8"/>
    <w:rsid w:val="00563D29"/>
    <w:rsid w:val="00564050"/>
    <w:rsid w:val="005658BE"/>
    <w:rsid w:val="00565CF7"/>
    <w:rsid w:val="00565E51"/>
    <w:rsid w:val="005667A2"/>
    <w:rsid w:val="00566CF0"/>
    <w:rsid w:val="00566F89"/>
    <w:rsid w:val="0056705A"/>
    <w:rsid w:val="00567970"/>
    <w:rsid w:val="005703E7"/>
    <w:rsid w:val="00570A65"/>
    <w:rsid w:val="00571D6F"/>
    <w:rsid w:val="0057282B"/>
    <w:rsid w:val="00572BF3"/>
    <w:rsid w:val="00572F48"/>
    <w:rsid w:val="00573511"/>
    <w:rsid w:val="005735C8"/>
    <w:rsid w:val="00573721"/>
    <w:rsid w:val="00574CA5"/>
    <w:rsid w:val="005769EB"/>
    <w:rsid w:val="00576F96"/>
    <w:rsid w:val="005771B2"/>
    <w:rsid w:val="00577372"/>
    <w:rsid w:val="005774C8"/>
    <w:rsid w:val="00580404"/>
    <w:rsid w:val="0058069C"/>
    <w:rsid w:val="00580FA0"/>
    <w:rsid w:val="00581EB3"/>
    <w:rsid w:val="0058417F"/>
    <w:rsid w:val="005853D6"/>
    <w:rsid w:val="00587105"/>
    <w:rsid w:val="005934C9"/>
    <w:rsid w:val="00593527"/>
    <w:rsid w:val="005938D4"/>
    <w:rsid w:val="0059422B"/>
    <w:rsid w:val="00595337"/>
    <w:rsid w:val="00595E5A"/>
    <w:rsid w:val="00596969"/>
    <w:rsid w:val="005969E0"/>
    <w:rsid w:val="00596DCC"/>
    <w:rsid w:val="00597199"/>
    <w:rsid w:val="0059746D"/>
    <w:rsid w:val="00597EC6"/>
    <w:rsid w:val="005A010A"/>
    <w:rsid w:val="005A05E1"/>
    <w:rsid w:val="005A0F93"/>
    <w:rsid w:val="005A1064"/>
    <w:rsid w:val="005A21ED"/>
    <w:rsid w:val="005A35D5"/>
    <w:rsid w:val="005A4BAA"/>
    <w:rsid w:val="005A4D1F"/>
    <w:rsid w:val="005A503D"/>
    <w:rsid w:val="005A51A8"/>
    <w:rsid w:val="005A6282"/>
    <w:rsid w:val="005A6C04"/>
    <w:rsid w:val="005A7C3C"/>
    <w:rsid w:val="005B1702"/>
    <w:rsid w:val="005B1F90"/>
    <w:rsid w:val="005B241A"/>
    <w:rsid w:val="005B2869"/>
    <w:rsid w:val="005B3606"/>
    <w:rsid w:val="005B39D5"/>
    <w:rsid w:val="005B3D98"/>
    <w:rsid w:val="005B4F90"/>
    <w:rsid w:val="005B51DC"/>
    <w:rsid w:val="005B5878"/>
    <w:rsid w:val="005B6CA0"/>
    <w:rsid w:val="005C0607"/>
    <w:rsid w:val="005C12EE"/>
    <w:rsid w:val="005C179D"/>
    <w:rsid w:val="005C2993"/>
    <w:rsid w:val="005C2C03"/>
    <w:rsid w:val="005C31A3"/>
    <w:rsid w:val="005C634B"/>
    <w:rsid w:val="005C6C50"/>
    <w:rsid w:val="005C6E37"/>
    <w:rsid w:val="005C71CC"/>
    <w:rsid w:val="005D0546"/>
    <w:rsid w:val="005D0BF1"/>
    <w:rsid w:val="005D155F"/>
    <w:rsid w:val="005D1BC9"/>
    <w:rsid w:val="005D2238"/>
    <w:rsid w:val="005D2964"/>
    <w:rsid w:val="005D29B6"/>
    <w:rsid w:val="005D32F1"/>
    <w:rsid w:val="005D3A5B"/>
    <w:rsid w:val="005D3BFB"/>
    <w:rsid w:val="005D3E87"/>
    <w:rsid w:val="005D4136"/>
    <w:rsid w:val="005D5659"/>
    <w:rsid w:val="005D5FC3"/>
    <w:rsid w:val="005D6940"/>
    <w:rsid w:val="005E0388"/>
    <w:rsid w:val="005E0B98"/>
    <w:rsid w:val="005E1966"/>
    <w:rsid w:val="005E2110"/>
    <w:rsid w:val="005E249F"/>
    <w:rsid w:val="005E36BE"/>
    <w:rsid w:val="005E51F2"/>
    <w:rsid w:val="005E5546"/>
    <w:rsid w:val="005E5667"/>
    <w:rsid w:val="005E5F4B"/>
    <w:rsid w:val="005E6FA8"/>
    <w:rsid w:val="005E7635"/>
    <w:rsid w:val="005E7B26"/>
    <w:rsid w:val="005F0105"/>
    <w:rsid w:val="005F0B87"/>
    <w:rsid w:val="005F1263"/>
    <w:rsid w:val="005F2293"/>
    <w:rsid w:val="005F2A95"/>
    <w:rsid w:val="005F2CD1"/>
    <w:rsid w:val="005F352C"/>
    <w:rsid w:val="005F3C18"/>
    <w:rsid w:val="005F4319"/>
    <w:rsid w:val="005F558B"/>
    <w:rsid w:val="005F5A3F"/>
    <w:rsid w:val="005F6876"/>
    <w:rsid w:val="005F72EF"/>
    <w:rsid w:val="006003BF"/>
    <w:rsid w:val="00600410"/>
    <w:rsid w:val="00600657"/>
    <w:rsid w:val="0060139A"/>
    <w:rsid w:val="006020DC"/>
    <w:rsid w:val="006026E5"/>
    <w:rsid w:val="0060344F"/>
    <w:rsid w:val="0060347B"/>
    <w:rsid w:val="006036E3"/>
    <w:rsid w:val="00603820"/>
    <w:rsid w:val="00605976"/>
    <w:rsid w:val="00605AE8"/>
    <w:rsid w:val="00605B90"/>
    <w:rsid w:val="00606C40"/>
    <w:rsid w:val="00607250"/>
    <w:rsid w:val="006103BB"/>
    <w:rsid w:val="006106EF"/>
    <w:rsid w:val="00610992"/>
    <w:rsid w:val="00612405"/>
    <w:rsid w:val="00612E0E"/>
    <w:rsid w:val="006136BB"/>
    <w:rsid w:val="00615B9C"/>
    <w:rsid w:val="00615E10"/>
    <w:rsid w:val="006175C7"/>
    <w:rsid w:val="00617672"/>
    <w:rsid w:val="006223F4"/>
    <w:rsid w:val="006226F6"/>
    <w:rsid w:val="006231D0"/>
    <w:rsid w:val="0062366B"/>
    <w:rsid w:val="00624101"/>
    <w:rsid w:val="00624801"/>
    <w:rsid w:val="006255D7"/>
    <w:rsid w:val="00626A87"/>
    <w:rsid w:val="00626EE2"/>
    <w:rsid w:val="00627486"/>
    <w:rsid w:val="00630556"/>
    <w:rsid w:val="006313F4"/>
    <w:rsid w:val="00631DBA"/>
    <w:rsid w:val="0063336E"/>
    <w:rsid w:val="00633934"/>
    <w:rsid w:val="006342A4"/>
    <w:rsid w:val="006343D4"/>
    <w:rsid w:val="00634DF2"/>
    <w:rsid w:val="00635195"/>
    <w:rsid w:val="00635A6B"/>
    <w:rsid w:val="00636891"/>
    <w:rsid w:val="00636EBA"/>
    <w:rsid w:val="00637164"/>
    <w:rsid w:val="0064001A"/>
    <w:rsid w:val="00640ADD"/>
    <w:rsid w:val="00640BE8"/>
    <w:rsid w:val="00641488"/>
    <w:rsid w:val="00642299"/>
    <w:rsid w:val="006431C7"/>
    <w:rsid w:val="00644CB3"/>
    <w:rsid w:val="00644F02"/>
    <w:rsid w:val="00646BAF"/>
    <w:rsid w:val="00647674"/>
    <w:rsid w:val="00651AE5"/>
    <w:rsid w:val="00651FFA"/>
    <w:rsid w:val="0065351E"/>
    <w:rsid w:val="00653D71"/>
    <w:rsid w:val="00655532"/>
    <w:rsid w:val="00655667"/>
    <w:rsid w:val="0065777B"/>
    <w:rsid w:val="006578CD"/>
    <w:rsid w:val="00657BFA"/>
    <w:rsid w:val="00657DAC"/>
    <w:rsid w:val="00660485"/>
    <w:rsid w:val="00662A26"/>
    <w:rsid w:val="006634B8"/>
    <w:rsid w:val="00664A87"/>
    <w:rsid w:val="006708F8"/>
    <w:rsid w:val="00670B89"/>
    <w:rsid w:val="00670F2E"/>
    <w:rsid w:val="00671671"/>
    <w:rsid w:val="00671D55"/>
    <w:rsid w:val="00673EEE"/>
    <w:rsid w:val="00673FB2"/>
    <w:rsid w:val="00674548"/>
    <w:rsid w:val="00675929"/>
    <w:rsid w:val="00675C10"/>
    <w:rsid w:val="00675F85"/>
    <w:rsid w:val="00676135"/>
    <w:rsid w:val="006761CB"/>
    <w:rsid w:val="006766F2"/>
    <w:rsid w:val="00676AAE"/>
    <w:rsid w:val="00676B8A"/>
    <w:rsid w:val="0067744E"/>
    <w:rsid w:val="00680577"/>
    <w:rsid w:val="0068377A"/>
    <w:rsid w:val="00683B9A"/>
    <w:rsid w:val="00685C2E"/>
    <w:rsid w:val="00685EB8"/>
    <w:rsid w:val="00685F2D"/>
    <w:rsid w:val="00686D0E"/>
    <w:rsid w:val="00687CD8"/>
    <w:rsid w:val="00687EBD"/>
    <w:rsid w:val="0069054B"/>
    <w:rsid w:val="00690B5D"/>
    <w:rsid w:val="006926F4"/>
    <w:rsid w:val="006932C9"/>
    <w:rsid w:val="006941AF"/>
    <w:rsid w:val="006945C2"/>
    <w:rsid w:val="00694D54"/>
    <w:rsid w:val="00695426"/>
    <w:rsid w:val="00695756"/>
    <w:rsid w:val="00695C57"/>
    <w:rsid w:val="00696163"/>
    <w:rsid w:val="006961F4"/>
    <w:rsid w:val="00696AAD"/>
    <w:rsid w:val="00696F77"/>
    <w:rsid w:val="006A0912"/>
    <w:rsid w:val="006A0F0E"/>
    <w:rsid w:val="006A1F65"/>
    <w:rsid w:val="006A259A"/>
    <w:rsid w:val="006A2869"/>
    <w:rsid w:val="006A367F"/>
    <w:rsid w:val="006A4FE6"/>
    <w:rsid w:val="006A6189"/>
    <w:rsid w:val="006A72D3"/>
    <w:rsid w:val="006B044E"/>
    <w:rsid w:val="006B14B8"/>
    <w:rsid w:val="006B152A"/>
    <w:rsid w:val="006B182E"/>
    <w:rsid w:val="006B27C7"/>
    <w:rsid w:val="006B3069"/>
    <w:rsid w:val="006B30A2"/>
    <w:rsid w:val="006B3AFB"/>
    <w:rsid w:val="006B3EFC"/>
    <w:rsid w:val="006B3FA3"/>
    <w:rsid w:val="006B47D0"/>
    <w:rsid w:val="006B4BB8"/>
    <w:rsid w:val="006B5177"/>
    <w:rsid w:val="006B7B59"/>
    <w:rsid w:val="006B7BD2"/>
    <w:rsid w:val="006C1C07"/>
    <w:rsid w:val="006C1C61"/>
    <w:rsid w:val="006C2701"/>
    <w:rsid w:val="006C3AE6"/>
    <w:rsid w:val="006C3F56"/>
    <w:rsid w:val="006C4953"/>
    <w:rsid w:val="006C49DB"/>
    <w:rsid w:val="006C5472"/>
    <w:rsid w:val="006C62F3"/>
    <w:rsid w:val="006C7068"/>
    <w:rsid w:val="006C714F"/>
    <w:rsid w:val="006C7738"/>
    <w:rsid w:val="006D219E"/>
    <w:rsid w:val="006D3FE5"/>
    <w:rsid w:val="006D406A"/>
    <w:rsid w:val="006D42DF"/>
    <w:rsid w:val="006D49FC"/>
    <w:rsid w:val="006D5CED"/>
    <w:rsid w:val="006D6522"/>
    <w:rsid w:val="006D7B55"/>
    <w:rsid w:val="006D7CE2"/>
    <w:rsid w:val="006D7FCF"/>
    <w:rsid w:val="006E0796"/>
    <w:rsid w:val="006E1953"/>
    <w:rsid w:val="006E37A8"/>
    <w:rsid w:val="006E44F9"/>
    <w:rsid w:val="006E48E1"/>
    <w:rsid w:val="006E4C48"/>
    <w:rsid w:val="006E4CDD"/>
    <w:rsid w:val="006E5CB5"/>
    <w:rsid w:val="006E5FF5"/>
    <w:rsid w:val="006F0FD6"/>
    <w:rsid w:val="006F203E"/>
    <w:rsid w:val="006F22D0"/>
    <w:rsid w:val="006F2D03"/>
    <w:rsid w:val="006F3FC0"/>
    <w:rsid w:val="006F438D"/>
    <w:rsid w:val="006F46FD"/>
    <w:rsid w:val="006F5748"/>
    <w:rsid w:val="006F6C9B"/>
    <w:rsid w:val="006F6F1B"/>
    <w:rsid w:val="006F758E"/>
    <w:rsid w:val="00701945"/>
    <w:rsid w:val="00701B09"/>
    <w:rsid w:val="00701EE4"/>
    <w:rsid w:val="00702694"/>
    <w:rsid w:val="0070282F"/>
    <w:rsid w:val="00703DF3"/>
    <w:rsid w:val="007043EE"/>
    <w:rsid w:val="00705559"/>
    <w:rsid w:val="00706024"/>
    <w:rsid w:val="00707B69"/>
    <w:rsid w:val="007104CE"/>
    <w:rsid w:val="00711319"/>
    <w:rsid w:val="007116C5"/>
    <w:rsid w:val="00711E72"/>
    <w:rsid w:val="00712A4E"/>
    <w:rsid w:val="00713EC6"/>
    <w:rsid w:val="007154A2"/>
    <w:rsid w:val="007155E6"/>
    <w:rsid w:val="0071600A"/>
    <w:rsid w:val="007171E6"/>
    <w:rsid w:val="0072077A"/>
    <w:rsid w:val="0072148D"/>
    <w:rsid w:val="0072192D"/>
    <w:rsid w:val="007222B4"/>
    <w:rsid w:val="0072605B"/>
    <w:rsid w:val="007260CA"/>
    <w:rsid w:val="0072617E"/>
    <w:rsid w:val="0072668F"/>
    <w:rsid w:val="00727D71"/>
    <w:rsid w:val="00727EAF"/>
    <w:rsid w:val="00733020"/>
    <w:rsid w:val="00733E9B"/>
    <w:rsid w:val="00734487"/>
    <w:rsid w:val="00734500"/>
    <w:rsid w:val="00734C1E"/>
    <w:rsid w:val="0073609C"/>
    <w:rsid w:val="007365CE"/>
    <w:rsid w:val="0074036C"/>
    <w:rsid w:val="00740B49"/>
    <w:rsid w:val="00741D56"/>
    <w:rsid w:val="007420CC"/>
    <w:rsid w:val="00742694"/>
    <w:rsid w:val="007432F0"/>
    <w:rsid w:val="007438EC"/>
    <w:rsid w:val="0074497F"/>
    <w:rsid w:val="00745ED2"/>
    <w:rsid w:val="00746378"/>
    <w:rsid w:val="00746BCD"/>
    <w:rsid w:val="00746CCB"/>
    <w:rsid w:val="00750691"/>
    <w:rsid w:val="00750CFA"/>
    <w:rsid w:val="007514AE"/>
    <w:rsid w:val="00751F52"/>
    <w:rsid w:val="0075238E"/>
    <w:rsid w:val="00752692"/>
    <w:rsid w:val="00752731"/>
    <w:rsid w:val="007538B9"/>
    <w:rsid w:val="007543E2"/>
    <w:rsid w:val="007544DB"/>
    <w:rsid w:val="00754DCB"/>
    <w:rsid w:val="00755D52"/>
    <w:rsid w:val="007567DC"/>
    <w:rsid w:val="00756C4A"/>
    <w:rsid w:val="0076154A"/>
    <w:rsid w:val="00761CE5"/>
    <w:rsid w:val="007620EC"/>
    <w:rsid w:val="00762CF9"/>
    <w:rsid w:val="00762EC5"/>
    <w:rsid w:val="00763BF9"/>
    <w:rsid w:val="00766537"/>
    <w:rsid w:val="00767261"/>
    <w:rsid w:val="007675CB"/>
    <w:rsid w:val="0077029C"/>
    <w:rsid w:val="007716F2"/>
    <w:rsid w:val="0077192D"/>
    <w:rsid w:val="00771C9B"/>
    <w:rsid w:val="00772519"/>
    <w:rsid w:val="0077289F"/>
    <w:rsid w:val="0077410C"/>
    <w:rsid w:val="00774CEA"/>
    <w:rsid w:val="00774F17"/>
    <w:rsid w:val="007751B2"/>
    <w:rsid w:val="00776147"/>
    <w:rsid w:val="00777B20"/>
    <w:rsid w:val="00780178"/>
    <w:rsid w:val="00780E6B"/>
    <w:rsid w:val="00780F25"/>
    <w:rsid w:val="007823F4"/>
    <w:rsid w:val="007824B7"/>
    <w:rsid w:val="007843D1"/>
    <w:rsid w:val="007847B1"/>
    <w:rsid w:val="00784BF8"/>
    <w:rsid w:val="00785787"/>
    <w:rsid w:val="00785A33"/>
    <w:rsid w:val="0078777A"/>
    <w:rsid w:val="007878AF"/>
    <w:rsid w:val="007879D3"/>
    <w:rsid w:val="00790D0E"/>
    <w:rsid w:val="00790ED0"/>
    <w:rsid w:val="00791717"/>
    <w:rsid w:val="00792756"/>
    <w:rsid w:val="007928E4"/>
    <w:rsid w:val="00792D06"/>
    <w:rsid w:val="007952CD"/>
    <w:rsid w:val="0079542B"/>
    <w:rsid w:val="007954D0"/>
    <w:rsid w:val="00795F6B"/>
    <w:rsid w:val="00796BFC"/>
    <w:rsid w:val="007A05BE"/>
    <w:rsid w:val="007A0A18"/>
    <w:rsid w:val="007A12CD"/>
    <w:rsid w:val="007A1979"/>
    <w:rsid w:val="007A2612"/>
    <w:rsid w:val="007A2A50"/>
    <w:rsid w:val="007A2BEF"/>
    <w:rsid w:val="007A3592"/>
    <w:rsid w:val="007A3A7C"/>
    <w:rsid w:val="007A3E84"/>
    <w:rsid w:val="007A5698"/>
    <w:rsid w:val="007A5D8A"/>
    <w:rsid w:val="007A67EE"/>
    <w:rsid w:val="007A742A"/>
    <w:rsid w:val="007A7640"/>
    <w:rsid w:val="007A7653"/>
    <w:rsid w:val="007B1DA5"/>
    <w:rsid w:val="007B1DAA"/>
    <w:rsid w:val="007B3D2D"/>
    <w:rsid w:val="007B5419"/>
    <w:rsid w:val="007B5627"/>
    <w:rsid w:val="007B640B"/>
    <w:rsid w:val="007B71C9"/>
    <w:rsid w:val="007B75DB"/>
    <w:rsid w:val="007B79F5"/>
    <w:rsid w:val="007C1EB9"/>
    <w:rsid w:val="007C3EA5"/>
    <w:rsid w:val="007C43FF"/>
    <w:rsid w:val="007C4D16"/>
    <w:rsid w:val="007C56B4"/>
    <w:rsid w:val="007C6030"/>
    <w:rsid w:val="007C7A57"/>
    <w:rsid w:val="007D0B1D"/>
    <w:rsid w:val="007D0F21"/>
    <w:rsid w:val="007D1CDE"/>
    <w:rsid w:val="007D1DE3"/>
    <w:rsid w:val="007D1EB1"/>
    <w:rsid w:val="007D28A5"/>
    <w:rsid w:val="007D2C23"/>
    <w:rsid w:val="007D3404"/>
    <w:rsid w:val="007D419C"/>
    <w:rsid w:val="007D5365"/>
    <w:rsid w:val="007D5BC6"/>
    <w:rsid w:val="007D5F5B"/>
    <w:rsid w:val="007D6A20"/>
    <w:rsid w:val="007D789D"/>
    <w:rsid w:val="007E0E1F"/>
    <w:rsid w:val="007E0EE8"/>
    <w:rsid w:val="007E158A"/>
    <w:rsid w:val="007E15EE"/>
    <w:rsid w:val="007E1C0C"/>
    <w:rsid w:val="007E1E7D"/>
    <w:rsid w:val="007E2074"/>
    <w:rsid w:val="007E341C"/>
    <w:rsid w:val="007E3546"/>
    <w:rsid w:val="007E39E6"/>
    <w:rsid w:val="007E3DCC"/>
    <w:rsid w:val="007E41A6"/>
    <w:rsid w:val="007E4D35"/>
    <w:rsid w:val="007E51DD"/>
    <w:rsid w:val="007E554B"/>
    <w:rsid w:val="007E58F5"/>
    <w:rsid w:val="007E5ABD"/>
    <w:rsid w:val="007E5FF7"/>
    <w:rsid w:val="007E6AE6"/>
    <w:rsid w:val="007E7408"/>
    <w:rsid w:val="007E7F45"/>
    <w:rsid w:val="007F0219"/>
    <w:rsid w:val="007F0279"/>
    <w:rsid w:val="007F0D37"/>
    <w:rsid w:val="007F117D"/>
    <w:rsid w:val="007F199B"/>
    <w:rsid w:val="007F2D85"/>
    <w:rsid w:val="007F3583"/>
    <w:rsid w:val="007F3A16"/>
    <w:rsid w:val="007F3BC0"/>
    <w:rsid w:val="007F4C35"/>
    <w:rsid w:val="007F5A14"/>
    <w:rsid w:val="007F609A"/>
    <w:rsid w:val="007F657F"/>
    <w:rsid w:val="007F7401"/>
    <w:rsid w:val="007F74C1"/>
    <w:rsid w:val="007F771A"/>
    <w:rsid w:val="008035C0"/>
    <w:rsid w:val="00803B5A"/>
    <w:rsid w:val="00803EAF"/>
    <w:rsid w:val="008040AF"/>
    <w:rsid w:val="00804FD5"/>
    <w:rsid w:val="00804FDA"/>
    <w:rsid w:val="00805FB2"/>
    <w:rsid w:val="008060E1"/>
    <w:rsid w:val="008061CB"/>
    <w:rsid w:val="00806C59"/>
    <w:rsid w:val="00806ED2"/>
    <w:rsid w:val="0080783D"/>
    <w:rsid w:val="0080787F"/>
    <w:rsid w:val="00807FD6"/>
    <w:rsid w:val="0081005E"/>
    <w:rsid w:val="00810176"/>
    <w:rsid w:val="0081071F"/>
    <w:rsid w:val="008119CC"/>
    <w:rsid w:val="008126FC"/>
    <w:rsid w:val="00812EAA"/>
    <w:rsid w:val="00813060"/>
    <w:rsid w:val="00814A1B"/>
    <w:rsid w:val="00814D57"/>
    <w:rsid w:val="0081559A"/>
    <w:rsid w:val="00815738"/>
    <w:rsid w:val="00815BEE"/>
    <w:rsid w:val="00816215"/>
    <w:rsid w:val="008165E3"/>
    <w:rsid w:val="008177ED"/>
    <w:rsid w:val="00820279"/>
    <w:rsid w:val="00820844"/>
    <w:rsid w:val="008210B6"/>
    <w:rsid w:val="008210DB"/>
    <w:rsid w:val="008217EB"/>
    <w:rsid w:val="00821895"/>
    <w:rsid w:val="00821A4A"/>
    <w:rsid w:val="00822C76"/>
    <w:rsid w:val="00822C85"/>
    <w:rsid w:val="008235ED"/>
    <w:rsid w:val="008247ED"/>
    <w:rsid w:val="008259B4"/>
    <w:rsid w:val="00825AF7"/>
    <w:rsid w:val="00825E96"/>
    <w:rsid w:val="00830782"/>
    <w:rsid w:val="00831BBF"/>
    <w:rsid w:val="008320CB"/>
    <w:rsid w:val="008321FE"/>
    <w:rsid w:val="008322BE"/>
    <w:rsid w:val="008322FD"/>
    <w:rsid w:val="00832605"/>
    <w:rsid w:val="00833447"/>
    <w:rsid w:val="00833A24"/>
    <w:rsid w:val="008344CB"/>
    <w:rsid w:val="00834DFA"/>
    <w:rsid w:val="00836A4D"/>
    <w:rsid w:val="008373E2"/>
    <w:rsid w:val="00837C7F"/>
    <w:rsid w:val="00840C60"/>
    <w:rsid w:val="00840CD4"/>
    <w:rsid w:val="00841284"/>
    <w:rsid w:val="00841D08"/>
    <w:rsid w:val="008424CE"/>
    <w:rsid w:val="008435C3"/>
    <w:rsid w:val="00843C66"/>
    <w:rsid w:val="008445C1"/>
    <w:rsid w:val="00846207"/>
    <w:rsid w:val="0085319E"/>
    <w:rsid w:val="008542B0"/>
    <w:rsid w:val="00854707"/>
    <w:rsid w:val="00854792"/>
    <w:rsid w:val="00854D02"/>
    <w:rsid w:val="00855E4F"/>
    <w:rsid w:val="00856F8B"/>
    <w:rsid w:val="00862096"/>
    <w:rsid w:val="00862828"/>
    <w:rsid w:val="00862E0F"/>
    <w:rsid w:val="0086302F"/>
    <w:rsid w:val="0086453F"/>
    <w:rsid w:val="00864EE8"/>
    <w:rsid w:val="008675CF"/>
    <w:rsid w:val="00870891"/>
    <w:rsid w:val="00870E58"/>
    <w:rsid w:val="00871E0D"/>
    <w:rsid w:val="008735C2"/>
    <w:rsid w:val="00873F95"/>
    <w:rsid w:val="00874111"/>
    <w:rsid w:val="00874E53"/>
    <w:rsid w:val="00875F50"/>
    <w:rsid w:val="008763BA"/>
    <w:rsid w:val="00876EDF"/>
    <w:rsid w:val="00877A0A"/>
    <w:rsid w:val="008802C2"/>
    <w:rsid w:val="00880A24"/>
    <w:rsid w:val="008815C3"/>
    <w:rsid w:val="00881F0D"/>
    <w:rsid w:val="00882121"/>
    <w:rsid w:val="00882122"/>
    <w:rsid w:val="00883B77"/>
    <w:rsid w:val="008843FF"/>
    <w:rsid w:val="00884CF0"/>
    <w:rsid w:val="00884D2A"/>
    <w:rsid w:val="00885BC3"/>
    <w:rsid w:val="008860E2"/>
    <w:rsid w:val="0088617E"/>
    <w:rsid w:val="00886270"/>
    <w:rsid w:val="0089134D"/>
    <w:rsid w:val="008919EC"/>
    <w:rsid w:val="008925F6"/>
    <w:rsid w:val="00893A3F"/>
    <w:rsid w:val="00893CA4"/>
    <w:rsid w:val="008978D4"/>
    <w:rsid w:val="008A1EAD"/>
    <w:rsid w:val="008A323C"/>
    <w:rsid w:val="008A3F91"/>
    <w:rsid w:val="008A3FEF"/>
    <w:rsid w:val="008A4671"/>
    <w:rsid w:val="008A49FD"/>
    <w:rsid w:val="008A546B"/>
    <w:rsid w:val="008A5599"/>
    <w:rsid w:val="008A5AC3"/>
    <w:rsid w:val="008A65A1"/>
    <w:rsid w:val="008A7F9D"/>
    <w:rsid w:val="008B17B2"/>
    <w:rsid w:val="008B1B09"/>
    <w:rsid w:val="008B1D85"/>
    <w:rsid w:val="008B3A37"/>
    <w:rsid w:val="008B3C8F"/>
    <w:rsid w:val="008B423A"/>
    <w:rsid w:val="008B5374"/>
    <w:rsid w:val="008B63EF"/>
    <w:rsid w:val="008B712B"/>
    <w:rsid w:val="008B73AF"/>
    <w:rsid w:val="008B76D0"/>
    <w:rsid w:val="008C0290"/>
    <w:rsid w:val="008C0E53"/>
    <w:rsid w:val="008C10FE"/>
    <w:rsid w:val="008C1A5D"/>
    <w:rsid w:val="008C1EE6"/>
    <w:rsid w:val="008C3474"/>
    <w:rsid w:val="008C3D00"/>
    <w:rsid w:val="008C3F4E"/>
    <w:rsid w:val="008C5530"/>
    <w:rsid w:val="008C5D92"/>
    <w:rsid w:val="008C60C4"/>
    <w:rsid w:val="008C64A6"/>
    <w:rsid w:val="008C6EA7"/>
    <w:rsid w:val="008C7639"/>
    <w:rsid w:val="008D01A5"/>
    <w:rsid w:val="008D08B4"/>
    <w:rsid w:val="008D0B63"/>
    <w:rsid w:val="008D1633"/>
    <w:rsid w:val="008D17AD"/>
    <w:rsid w:val="008D2336"/>
    <w:rsid w:val="008D2510"/>
    <w:rsid w:val="008D27BE"/>
    <w:rsid w:val="008D2963"/>
    <w:rsid w:val="008D2DF4"/>
    <w:rsid w:val="008D2E35"/>
    <w:rsid w:val="008D394E"/>
    <w:rsid w:val="008D3A08"/>
    <w:rsid w:val="008D3E6F"/>
    <w:rsid w:val="008D4284"/>
    <w:rsid w:val="008D44F8"/>
    <w:rsid w:val="008D5A75"/>
    <w:rsid w:val="008D604E"/>
    <w:rsid w:val="008D6CF6"/>
    <w:rsid w:val="008D7F8E"/>
    <w:rsid w:val="008E1DD7"/>
    <w:rsid w:val="008E2B81"/>
    <w:rsid w:val="008E451B"/>
    <w:rsid w:val="008E470D"/>
    <w:rsid w:val="008E4849"/>
    <w:rsid w:val="008E59F9"/>
    <w:rsid w:val="008E5A0A"/>
    <w:rsid w:val="008E6196"/>
    <w:rsid w:val="008E62C3"/>
    <w:rsid w:val="008E786E"/>
    <w:rsid w:val="008E7986"/>
    <w:rsid w:val="008F010C"/>
    <w:rsid w:val="008F0236"/>
    <w:rsid w:val="008F0A37"/>
    <w:rsid w:val="008F0DE2"/>
    <w:rsid w:val="008F1001"/>
    <w:rsid w:val="008F1059"/>
    <w:rsid w:val="008F10DD"/>
    <w:rsid w:val="008F15A3"/>
    <w:rsid w:val="008F16FD"/>
    <w:rsid w:val="008F1E12"/>
    <w:rsid w:val="008F1F6A"/>
    <w:rsid w:val="008F214C"/>
    <w:rsid w:val="008F2D61"/>
    <w:rsid w:val="008F3060"/>
    <w:rsid w:val="008F456C"/>
    <w:rsid w:val="008F5AEC"/>
    <w:rsid w:val="008F5C2C"/>
    <w:rsid w:val="008F5FFA"/>
    <w:rsid w:val="008F69ED"/>
    <w:rsid w:val="00900450"/>
    <w:rsid w:val="00900A8D"/>
    <w:rsid w:val="00900FB0"/>
    <w:rsid w:val="00902236"/>
    <w:rsid w:val="00902EB3"/>
    <w:rsid w:val="0090398D"/>
    <w:rsid w:val="009072AD"/>
    <w:rsid w:val="00910210"/>
    <w:rsid w:val="00911027"/>
    <w:rsid w:val="0091283A"/>
    <w:rsid w:val="00912AC9"/>
    <w:rsid w:val="0091713D"/>
    <w:rsid w:val="0091767F"/>
    <w:rsid w:val="00917807"/>
    <w:rsid w:val="00917FD9"/>
    <w:rsid w:val="00920492"/>
    <w:rsid w:val="00920E3E"/>
    <w:rsid w:val="009215B8"/>
    <w:rsid w:val="00921625"/>
    <w:rsid w:val="00922BD7"/>
    <w:rsid w:val="00923870"/>
    <w:rsid w:val="009238E1"/>
    <w:rsid w:val="00924C4C"/>
    <w:rsid w:val="0092562C"/>
    <w:rsid w:val="00925A3C"/>
    <w:rsid w:val="00927156"/>
    <w:rsid w:val="00927952"/>
    <w:rsid w:val="00927AAC"/>
    <w:rsid w:val="00931B16"/>
    <w:rsid w:val="0093332E"/>
    <w:rsid w:val="00934980"/>
    <w:rsid w:val="00934B3F"/>
    <w:rsid w:val="00936726"/>
    <w:rsid w:val="00936E61"/>
    <w:rsid w:val="00937026"/>
    <w:rsid w:val="009379FD"/>
    <w:rsid w:val="00940BAA"/>
    <w:rsid w:val="00940C07"/>
    <w:rsid w:val="00943373"/>
    <w:rsid w:val="0094374C"/>
    <w:rsid w:val="00943E5C"/>
    <w:rsid w:val="00945C02"/>
    <w:rsid w:val="0094654E"/>
    <w:rsid w:val="00946865"/>
    <w:rsid w:val="00946BD4"/>
    <w:rsid w:val="009513D4"/>
    <w:rsid w:val="00951A46"/>
    <w:rsid w:val="00952485"/>
    <w:rsid w:val="00952553"/>
    <w:rsid w:val="00955352"/>
    <w:rsid w:val="00955506"/>
    <w:rsid w:val="00955C00"/>
    <w:rsid w:val="009567CA"/>
    <w:rsid w:val="00956E5C"/>
    <w:rsid w:val="00960491"/>
    <w:rsid w:val="00962AB1"/>
    <w:rsid w:val="00963A37"/>
    <w:rsid w:val="00964711"/>
    <w:rsid w:val="009664D3"/>
    <w:rsid w:val="0096758E"/>
    <w:rsid w:val="00967E52"/>
    <w:rsid w:val="00970668"/>
    <w:rsid w:val="00971588"/>
    <w:rsid w:val="009718A8"/>
    <w:rsid w:val="00973238"/>
    <w:rsid w:val="0097368E"/>
    <w:rsid w:val="00974084"/>
    <w:rsid w:val="00974A17"/>
    <w:rsid w:val="009757FC"/>
    <w:rsid w:val="00975AB7"/>
    <w:rsid w:val="00975DCC"/>
    <w:rsid w:val="00976226"/>
    <w:rsid w:val="0097698A"/>
    <w:rsid w:val="0097723A"/>
    <w:rsid w:val="009772D7"/>
    <w:rsid w:val="009773C2"/>
    <w:rsid w:val="00977B1E"/>
    <w:rsid w:val="0098006C"/>
    <w:rsid w:val="00980596"/>
    <w:rsid w:val="00981120"/>
    <w:rsid w:val="00981F41"/>
    <w:rsid w:val="00982289"/>
    <w:rsid w:val="00983319"/>
    <w:rsid w:val="00983DD3"/>
    <w:rsid w:val="009843A0"/>
    <w:rsid w:val="00984898"/>
    <w:rsid w:val="00984D9D"/>
    <w:rsid w:val="009851DE"/>
    <w:rsid w:val="009852CB"/>
    <w:rsid w:val="00985AB7"/>
    <w:rsid w:val="00986EDB"/>
    <w:rsid w:val="009871F8"/>
    <w:rsid w:val="00987E19"/>
    <w:rsid w:val="00990322"/>
    <w:rsid w:val="0099032A"/>
    <w:rsid w:val="0099125B"/>
    <w:rsid w:val="00991E78"/>
    <w:rsid w:val="0099207C"/>
    <w:rsid w:val="00992236"/>
    <w:rsid w:val="009932D6"/>
    <w:rsid w:val="00994AA7"/>
    <w:rsid w:val="009962A9"/>
    <w:rsid w:val="009976A4"/>
    <w:rsid w:val="009A0260"/>
    <w:rsid w:val="009A265C"/>
    <w:rsid w:val="009A2DE1"/>
    <w:rsid w:val="009A347F"/>
    <w:rsid w:val="009A44F7"/>
    <w:rsid w:val="009A5E8D"/>
    <w:rsid w:val="009A6802"/>
    <w:rsid w:val="009A6AF2"/>
    <w:rsid w:val="009A7058"/>
    <w:rsid w:val="009A7141"/>
    <w:rsid w:val="009A7BD3"/>
    <w:rsid w:val="009B02A0"/>
    <w:rsid w:val="009B0508"/>
    <w:rsid w:val="009B0C4C"/>
    <w:rsid w:val="009B0E82"/>
    <w:rsid w:val="009B1786"/>
    <w:rsid w:val="009B36F9"/>
    <w:rsid w:val="009B53C5"/>
    <w:rsid w:val="009B5C28"/>
    <w:rsid w:val="009B626B"/>
    <w:rsid w:val="009B6D18"/>
    <w:rsid w:val="009B714B"/>
    <w:rsid w:val="009C0006"/>
    <w:rsid w:val="009C16DC"/>
    <w:rsid w:val="009C1B5A"/>
    <w:rsid w:val="009C1D78"/>
    <w:rsid w:val="009C280C"/>
    <w:rsid w:val="009C2BB1"/>
    <w:rsid w:val="009C2CD0"/>
    <w:rsid w:val="009C343A"/>
    <w:rsid w:val="009C3933"/>
    <w:rsid w:val="009C39D8"/>
    <w:rsid w:val="009D163E"/>
    <w:rsid w:val="009D184A"/>
    <w:rsid w:val="009D1AE0"/>
    <w:rsid w:val="009D22D0"/>
    <w:rsid w:val="009D3415"/>
    <w:rsid w:val="009D629A"/>
    <w:rsid w:val="009D75E0"/>
    <w:rsid w:val="009D7F1B"/>
    <w:rsid w:val="009E00F4"/>
    <w:rsid w:val="009E0690"/>
    <w:rsid w:val="009E192B"/>
    <w:rsid w:val="009E24A2"/>
    <w:rsid w:val="009E2619"/>
    <w:rsid w:val="009E320B"/>
    <w:rsid w:val="009E3767"/>
    <w:rsid w:val="009E4147"/>
    <w:rsid w:val="009E42D2"/>
    <w:rsid w:val="009E511F"/>
    <w:rsid w:val="009E54B6"/>
    <w:rsid w:val="009E5531"/>
    <w:rsid w:val="009E60CD"/>
    <w:rsid w:val="009E7555"/>
    <w:rsid w:val="009F017E"/>
    <w:rsid w:val="009F05E8"/>
    <w:rsid w:val="009F0B76"/>
    <w:rsid w:val="009F1796"/>
    <w:rsid w:val="009F2F03"/>
    <w:rsid w:val="009F53AC"/>
    <w:rsid w:val="009F58CD"/>
    <w:rsid w:val="009F6E5A"/>
    <w:rsid w:val="009F7349"/>
    <w:rsid w:val="009F7477"/>
    <w:rsid w:val="009F7690"/>
    <w:rsid w:val="009F779E"/>
    <w:rsid w:val="00A00386"/>
    <w:rsid w:val="00A00D0C"/>
    <w:rsid w:val="00A0212B"/>
    <w:rsid w:val="00A02398"/>
    <w:rsid w:val="00A02A0B"/>
    <w:rsid w:val="00A03686"/>
    <w:rsid w:val="00A047FE"/>
    <w:rsid w:val="00A0534A"/>
    <w:rsid w:val="00A05945"/>
    <w:rsid w:val="00A0596D"/>
    <w:rsid w:val="00A060F2"/>
    <w:rsid w:val="00A0653F"/>
    <w:rsid w:val="00A06CEF"/>
    <w:rsid w:val="00A06EE6"/>
    <w:rsid w:val="00A10B9A"/>
    <w:rsid w:val="00A10CF7"/>
    <w:rsid w:val="00A111B0"/>
    <w:rsid w:val="00A11603"/>
    <w:rsid w:val="00A11843"/>
    <w:rsid w:val="00A1190D"/>
    <w:rsid w:val="00A1219B"/>
    <w:rsid w:val="00A12484"/>
    <w:rsid w:val="00A12919"/>
    <w:rsid w:val="00A12B87"/>
    <w:rsid w:val="00A13662"/>
    <w:rsid w:val="00A143B3"/>
    <w:rsid w:val="00A16230"/>
    <w:rsid w:val="00A17CE0"/>
    <w:rsid w:val="00A2013B"/>
    <w:rsid w:val="00A21283"/>
    <w:rsid w:val="00A21501"/>
    <w:rsid w:val="00A21BD5"/>
    <w:rsid w:val="00A23760"/>
    <w:rsid w:val="00A25C7C"/>
    <w:rsid w:val="00A2687C"/>
    <w:rsid w:val="00A26BBE"/>
    <w:rsid w:val="00A279C3"/>
    <w:rsid w:val="00A30130"/>
    <w:rsid w:val="00A30A48"/>
    <w:rsid w:val="00A324E6"/>
    <w:rsid w:val="00A32AC2"/>
    <w:rsid w:val="00A32B68"/>
    <w:rsid w:val="00A339B0"/>
    <w:rsid w:val="00A34F8B"/>
    <w:rsid w:val="00A351B1"/>
    <w:rsid w:val="00A35595"/>
    <w:rsid w:val="00A36550"/>
    <w:rsid w:val="00A36C66"/>
    <w:rsid w:val="00A373AF"/>
    <w:rsid w:val="00A37556"/>
    <w:rsid w:val="00A406AD"/>
    <w:rsid w:val="00A41453"/>
    <w:rsid w:val="00A41B76"/>
    <w:rsid w:val="00A435E3"/>
    <w:rsid w:val="00A44A3B"/>
    <w:rsid w:val="00A44ACC"/>
    <w:rsid w:val="00A469E5"/>
    <w:rsid w:val="00A46DF8"/>
    <w:rsid w:val="00A5056B"/>
    <w:rsid w:val="00A505EB"/>
    <w:rsid w:val="00A5227B"/>
    <w:rsid w:val="00A524D6"/>
    <w:rsid w:val="00A5381C"/>
    <w:rsid w:val="00A53907"/>
    <w:rsid w:val="00A54267"/>
    <w:rsid w:val="00A5436F"/>
    <w:rsid w:val="00A543E9"/>
    <w:rsid w:val="00A54EA4"/>
    <w:rsid w:val="00A5511E"/>
    <w:rsid w:val="00A55686"/>
    <w:rsid w:val="00A55E2C"/>
    <w:rsid w:val="00A55EED"/>
    <w:rsid w:val="00A56229"/>
    <w:rsid w:val="00A575B6"/>
    <w:rsid w:val="00A576A8"/>
    <w:rsid w:val="00A577AA"/>
    <w:rsid w:val="00A61899"/>
    <w:rsid w:val="00A62580"/>
    <w:rsid w:val="00A62BA0"/>
    <w:rsid w:val="00A62BF8"/>
    <w:rsid w:val="00A6323A"/>
    <w:rsid w:val="00A64F66"/>
    <w:rsid w:val="00A6503B"/>
    <w:rsid w:val="00A65490"/>
    <w:rsid w:val="00A65C65"/>
    <w:rsid w:val="00A66614"/>
    <w:rsid w:val="00A66B75"/>
    <w:rsid w:val="00A67BF1"/>
    <w:rsid w:val="00A71403"/>
    <w:rsid w:val="00A716F3"/>
    <w:rsid w:val="00A71BCD"/>
    <w:rsid w:val="00A726CF"/>
    <w:rsid w:val="00A72861"/>
    <w:rsid w:val="00A72A24"/>
    <w:rsid w:val="00A7341E"/>
    <w:rsid w:val="00A73965"/>
    <w:rsid w:val="00A75386"/>
    <w:rsid w:val="00A75DF5"/>
    <w:rsid w:val="00A762EC"/>
    <w:rsid w:val="00A7661F"/>
    <w:rsid w:val="00A77A08"/>
    <w:rsid w:val="00A77B37"/>
    <w:rsid w:val="00A8028B"/>
    <w:rsid w:val="00A819AA"/>
    <w:rsid w:val="00A823E4"/>
    <w:rsid w:val="00A82EFC"/>
    <w:rsid w:val="00A83D5B"/>
    <w:rsid w:val="00A86646"/>
    <w:rsid w:val="00A90371"/>
    <w:rsid w:val="00A90D82"/>
    <w:rsid w:val="00A92C1A"/>
    <w:rsid w:val="00A93B18"/>
    <w:rsid w:val="00A94081"/>
    <w:rsid w:val="00A94AC1"/>
    <w:rsid w:val="00A94E11"/>
    <w:rsid w:val="00A952E1"/>
    <w:rsid w:val="00A96121"/>
    <w:rsid w:val="00A963CF"/>
    <w:rsid w:val="00A96C12"/>
    <w:rsid w:val="00A97CF2"/>
    <w:rsid w:val="00AA0471"/>
    <w:rsid w:val="00AA1A0B"/>
    <w:rsid w:val="00AA1FA7"/>
    <w:rsid w:val="00AA24F6"/>
    <w:rsid w:val="00AA281E"/>
    <w:rsid w:val="00AA4577"/>
    <w:rsid w:val="00AA49CB"/>
    <w:rsid w:val="00AA4C68"/>
    <w:rsid w:val="00AA5853"/>
    <w:rsid w:val="00AA68E7"/>
    <w:rsid w:val="00AA7210"/>
    <w:rsid w:val="00AA7A2D"/>
    <w:rsid w:val="00AB01AB"/>
    <w:rsid w:val="00AB0E44"/>
    <w:rsid w:val="00AB150B"/>
    <w:rsid w:val="00AB180D"/>
    <w:rsid w:val="00AB326D"/>
    <w:rsid w:val="00AB4D65"/>
    <w:rsid w:val="00AB5D95"/>
    <w:rsid w:val="00AB5E84"/>
    <w:rsid w:val="00AB5FE6"/>
    <w:rsid w:val="00AB6250"/>
    <w:rsid w:val="00AB78F7"/>
    <w:rsid w:val="00AC0372"/>
    <w:rsid w:val="00AC16EF"/>
    <w:rsid w:val="00AC1730"/>
    <w:rsid w:val="00AC34D6"/>
    <w:rsid w:val="00AC3BBD"/>
    <w:rsid w:val="00AC3BD9"/>
    <w:rsid w:val="00AC4DA8"/>
    <w:rsid w:val="00AC636F"/>
    <w:rsid w:val="00AC7A20"/>
    <w:rsid w:val="00AC7E83"/>
    <w:rsid w:val="00AD07E0"/>
    <w:rsid w:val="00AD14F5"/>
    <w:rsid w:val="00AD1A93"/>
    <w:rsid w:val="00AD1C38"/>
    <w:rsid w:val="00AD1E1B"/>
    <w:rsid w:val="00AD38D5"/>
    <w:rsid w:val="00AD4135"/>
    <w:rsid w:val="00AD58E4"/>
    <w:rsid w:val="00AD6F11"/>
    <w:rsid w:val="00AD7747"/>
    <w:rsid w:val="00AD7C38"/>
    <w:rsid w:val="00AE0204"/>
    <w:rsid w:val="00AE0433"/>
    <w:rsid w:val="00AE0FEB"/>
    <w:rsid w:val="00AE1E02"/>
    <w:rsid w:val="00AE20DD"/>
    <w:rsid w:val="00AE2858"/>
    <w:rsid w:val="00AE31D2"/>
    <w:rsid w:val="00AE37DE"/>
    <w:rsid w:val="00AE3BE1"/>
    <w:rsid w:val="00AE3D23"/>
    <w:rsid w:val="00AE4D1B"/>
    <w:rsid w:val="00AE4E2B"/>
    <w:rsid w:val="00AE560F"/>
    <w:rsid w:val="00AE57AE"/>
    <w:rsid w:val="00AE5ED6"/>
    <w:rsid w:val="00AE698D"/>
    <w:rsid w:val="00AE6FC8"/>
    <w:rsid w:val="00AE7E4E"/>
    <w:rsid w:val="00AF1803"/>
    <w:rsid w:val="00AF562D"/>
    <w:rsid w:val="00AF5F03"/>
    <w:rsid w:val="00AF5F1A"/>
    <w:rsid w:val="00B01BA6"/>
    <w:rsid w:val="00B01D77"/>
    <w:rsid w:val="00B0321B"/>
    <w:rsid w:val="00B033CD"/>
    <w:rsid w:val="00B042F7"/>
    <w:rsid w:val="00B064CA"/>
    <w:rsid w:val="00B06A43"/>
    <w:rsid w:val="00B06D6E"/>
    <w:rsid w:val="00B072BF"/>
    <w:rsid w:val="00B079A7"/>
    <w:rsid w:val="00B07D23"/>
    <w:rsid w:val="00B1081D"/>
    <w:rsid w:val="00B10AD0"/>
    <w:rsid w:val="00B12716"/>
    <w:rsid w:val="00B13BD5"/>
    <w:rsid w:val="00B141A5"/>
    <w:rsid w:val="00B146EB"/>
    <w:rsid w:val="00B15E43"/>
    <w:rsid w:val="00B15F8D"/>
    <w:rsid w:val="00B16089"/>
    <w:rsid w:val="00B170B6"/>
    <w:rsid w:val="00B17182"/>
    <w:rsid w:val="00B17AB6"/>
    <w:rsid w:val="00B17B2C"/>
    <w:rsid w:val="00B17DE9"/>
    <w:rsid w:val="00B20443"/>
    <w:rsid w:val="00B20633"/>
    <w:rsid w:val="00B20C42"/>
    <w:rsid w:val="00B20CEC"/>
    <w:rsid w:val="00B21022"/>
    <w:rsid w:val="00B21BB1"/>
    <w:rsid w:val="00B21EEF"/>
    <w:rsid w:val="00B22578"/>
    <w:rsid w:val="00B233DA"/>
    <w:rsid w:val="00B23E30"/>
    <w:rsid w:val="00B24ADE"/>
    <w:rsid w:val="00B24DE6"/>
    <w:rsid w:val="00B259B0"/>
    <w:rsid w:val="00B26E83"/>
    <w:rsid w:val="00B27441"/>
    <w:rsid w:val="00B30174"/>
    <w:rsid w:val="00B303A0"/>
    <w:rsid w:val="00B3134C"/>
    <w:rsid w:val="00B31570"/>
    <w:rsid w:val="00B32481"/>
    <w:rsid w:val="00B351F0"/>
    <w:rsid w:val="00B353A0"/>
    <w:rsid w:val="00B355C3"/>
    <w:rsid w:val="00B361ED"/>
    <w:rsid w:val="00B36311"/>
    <w:rsid w:val="00B371E2"/>
    <w:rsid w:val="00B3764C"/>
    <w:rsid w:val="00B377D0"/>
    <w:rsid w:val="00B37A22"/>
    <w:rsid w:val="00B37CF0"/>
    <w:rsid w:val="00B40401"/>
    <w:rsid w:val="00B41A86"/>
    <w:rsid w:val="00B41E61"/>
    <w:rsid w:val="00B42343"/>
    <w:rsid w:val="00B432B9"/>
    <w:rsid w:val="00B43941"/>
    <w:rsid w:val="00B43C3A"/>
    <w:rsid w:val="00B444C5"/>
    <w:rsid w:val="00B4593B"/>
    <w:rsid w:val="00B46964"/>
    <w:rsid w:val="00B471A2"/>
    <w:rsid w:val="00B4732B"/>
    <w:rsid w:val="00B510A2"/>
    <w:rsid w:val="00B52417"/>
    <w:rsid w:val="00B525AE"/>
    <w:rsid w:val="00B52F7A"/>
    <w:rsid w:val="00B533B2"/>
    <w:rsid w:val="00B54908"/>
    <w:rsid w:val="00B54C66"/>
    <w:rsid w:val="00B5523F"/>
    <w:rsid w:val="00B55D7A"/>
    <w:rsid w:val="00B564D2"/>
    <w:rsid w:val="00B56547"/>
    <w:rsid w:val="00B56CB6"/>
    <w:rsid w:val="00B570C2"/>
    <w:rsid w:val="00B578F6"/>
    <w:rsid w:val="00B602DC"/>
    <w:rsid w:val="00B60AD9"/>
    <w:rsid w:val="00B6158A"/>
    <w:rsid w:val="00B61EDA"/>
    <w:rsid w:val="00B634B7"/>
    <w:rsid w:val="00B63FB7"/>
    <w:rsid w:val="00B64395"/>
    <w:rsid w:val="00B64A5F"/>
    <w:rsid w:val="00B659DD"/>
    <w:rsid w:val="00B666AA"/>
    <w:rsid w:val="00B66930"/>
    <w:rsid w:val="00B67360"/>
    <w:rsid w:val="00B700D0"/>
    <w:rsid w:val="00B70FD7"/>
    <w:rsid w:val="00B7127C"/>
    <w:rsid w:val="00B712F8"/>
    <w:rsid w:val="00B72699"/>
    <w:rsid w:val="00B72FEF"/>
    <w:rsid w:val="00B73CDE"/>
    <w:rsid w:val="00B73E6C"/>
    <w:rsid w:val="00B74FD9"/>
    <w:rsid w:val="00B75BD5"/>
    <w:rsid w:val="00B75E07"/>
    <w:rsid w:val="00B76A28"/>
    <w:rsid w:val="00B76C78"/>
    <w:rsid w:val="00B776C1"/>
    <w:rsid w:val="00B777E5"/>
    <w:rsid w:val="00B808B9"/>
    <w:rsid w:val="00B80E98"/>
    <w:rsid w:val="00B831FA"/>
    <w:rsid w:val="00B8337F"/>
    <w:rsid w:val="00B83428"/>
    <w:rsid w:val="00B83C20"/>
    <w:rsid w:val="00B84978"/>
    <w:rsid w:val="00B84C79"/>
    <w:rsid w:val="00B85103"/>
    <w:rsid w:val="00B856F8"/>
    <w:rsid w:val="00B85789"/>
    <w:rsid w:val="00B865BC"/>
    <w:rsid w:val="00B867C2"/>
    <w:rsid w:val="00B9013D"/>
    <w:rsid w:val="00B9125B"/>
    <w:rsid w:val="00B91315"/>
    <w:rsid w:val="00B9217F"/>
    <w:rsid w:val="00B92671"/>
    <w:rsid w:val="00B92D6B"/>
    <w:rsid w:val="00B92E13"/>
    <w:rsid w:val="00B934FE"/>
    <w:rsid w:val="00B9422B"/>
    <w:rsid w:val="00B944A2"/>
    <w:rsid w:val="00B96242"/>
    <w:rsid w:val="00B96E6E"/>
    <w:rsid w:val="00B973FC"/>
    <w:rsid w:val="00B974A7"/>
    <w:rsid w:val="00BA074E"/>
    <w:rsid w:val="00BA13F5"/>
    <w:rsid w:val="00BA1E80"/>
    <w:rsid w:val="00BA2421"/>
    <w:rsid w:val="00BA2B15"/>
    <w:rsid w:val="00BA7564"/>
    <w:rsid w:val="00BA7576"/>
    <w:rsid w:val="00BA7CFA"/>
    <w:rsid w:val="00BB07AA"/>
    <w:rsid w:val="00BB0CBD"/>
    <w:rsid w:val="00BB1322"/>
    <w:rsid w:val="00BB1385"/>
    <w:rsid w:val="00BB26B3"/>
    <w:rsid w:val="00BB35E0"/>
    <w:rsid w:val="00BB3AFA"/>
    <w:rsid w:val="00BB3C43"/>
    <w:rsid w:val="00BB588D"/>
    <w:rsid w:val="00BB646D"/>
    <w:rsid w:val="00BB6D36"/>
    <w:rsid w:val="00BB76A1"/>
    <w:rsid w:val="00BC0451"/>
    <w:rsid w:val="00BC06EE"/>
    <w:rsid w:val="00BC15D5"/>
    <w:rsid w:val="00BC23A4"/>
    <w:rsid w:val="00BC31B5"/>
    <w:rsid w:val="00BC3D02"/>
    <w:rsid w:val="00BC541F"/>
    <w:rsid w:val="00BC65F7"/>
    <w:rsid w:val="00BC6E40"/>
    <w:rsid w:val="00BC6EE4"/>
    <w:rsid w:val="00BC7989"/>
    <w:rsid w:val="00BC7F20"/>
    <w:rsid w:val="00BD0D03"/>
    <w:rsid w:val="00BD1460"/>
    <w:rsid w:val="00BD14E3"/>
    <w:rsid w:val="00BD1686"/>
    <w:rsid w:val="00BD278C"/>
    <w:rsid w:val="00BD332F"/>
    <w:rsid w:val="00BD3E8D"/>
    <w:rsid w:val="00BD3F99"/>
    <w:rsid w:val="00BD53D9"/>
    <w:rsid w:val="00BD6502"/>
    <w:rsid w:val="00BD65C7"/>
    <w:rsid w:val="00BD6B08"/>
    <w:rsid w:val="00BD6D61"/>
    <w:rsid w:val="00BD73E1"/>
    <w:rsid w:val="00BE0127"/>
    <w:rsid w:val="00BE0389"/>
    <w:rsid w:val="00BE093D"/>
    <w:rsid w:val="00BE1C27"/>
    <w:rsid w:val="00BE1F1D"/>
    <w:rsid w:val="00BE226C"/>
    <w:rsid w:val="00BE2D6C"/>
    <w:rsid w:val="00BE3135"/>
    <w:rsid w:val="00BE324B"/>
    <w:rsid w:val="00BE34DE"/>
    <w:rsid w:val="00BE3A07"/>
    <w:rsid w:val="00BE4967"/>
    <w:rsid w:val="00BE4AA2"/>
    <w:rsid w:val="00BE575C"/>
    <w:rsid w:val="00BE61E4"/>
    <w:rsid w:val="00BE6C51"/>
    <w:rsid w:val="00BE74AA"/>
    <w:rsid w:val="00BF0365"/>
    <w:rsid w:val="00BF0D64"/>
    <w:rsid w:val="00BF1412"/>
    <w:rsid w:val="00BF2536"/>
    <w:rsid w:val="00BF2C37"/>
    <w:rsid w:val="00BF2E68"/>
    <w:rsid w:val="00BF3A15"/>
    <w:rsid w:val="00BF447E"/>
    <w:rsid w:val="00BF48D1"/>
    <w:rsid w:val="00BF4C0B"/>
    <w:rsid w:val="00BF50EB"/>
    <w:rsid w:val="00BF57D2"/>
    <w:rsid w:val="00BF5B0A"/>
    <w:rsid w:val="00BF7979"/>
    <w:rsid w:val="00C00CD4"/>
    <w:rsid w:val="00C012FC"/>
    <w:rsid w:val="00C01495"/>
    <w:rsid w:val="00C020C2"/>
    <w:rsid w:val="00C02A45"/>
    <w:rsid w:val="00C0351B"/>
    <w:rsid w:val="00C035AA"/>
    <w:rsid w:val="00C05AFC"/>
    <w:rsid w:val="00C05B82"/>
    <w:rsid w:val="00C05BA2"/>
    <w:rsid w:val="00C05FAF"/>
    <w:rsid w:val="00C06930"/>
    <w:rsid w:val="00C06B69"/>
    <w:rsid w:val="00C06EB8"/>
    <w:rsid w:val="00C07170"/>
    <w:rsid w:val="00C0751F"/>
    <w:rsid w:val="00C10138"/>
    <w:rsid w:val="00C11E4E"/>
    <w:rsid w:val="00C1275D"/>
    <w:rsid w:val="00C13BCB"/>
    <w:rsid w:val="00C15118"/>
    <w:rsid w:val="00C15CE8"/>
    <w:rsid w:val="00C16CEC"/>
    <w:rsid w:val="00C16D8B"/>
    <w:rsid w:val="00C17B07"/>
    <w:rsid w:val="00C17BCC"/>
    <w:rsid w:val="00C206A9"/>
    <w:rsid w:val="00C215E3"/>
    <w:rsid w:val="00C22488"/>
    <w:rsid w:val="00C22F87"/>
    <w:rsid w:val="00C230EF"/>
    <w:rsid w:val="00C2344E"/>
    <w:rsid w:val="00C234E0"/>
    <w:rsid w:val="00C238C0"/>
    <w:rsid w:val="00C23E16"/>
    <w:rsid w:val="00C249CF"/>
    <w:rsid w:val="00C2548B"/>
    <w:rsid w:val="00C27621"/>
    <w:rsid w:val="00C27F83"/>
    <w:rsid w:val="00C307ED"/>
    <w:rsid w:val="00C311A5"/>
    <w:rsid w:val="00C31DE3"/>
    <w:rsid w:val="00C33CA0"/>
    <w:rsid w:val="00C33E40"/>
    <w:rsid w:val="00C35A6D"/>
    <w:rsid w:val="00C35B25"/>
    <w:rsid w:val="00C37281"/>
    <w:rsid w:val="00C37600"/>
    <w:rsid w:val="00C401B0"/>
    <w:rsid w:val="00C401DA"/>
    <w:rsid w:val="00C441BD"/>
    <w:rsid w:val="00C45E62"/>
    <w:rsid w:val="00C45E95"/>
    <w:rsid w:val="00C464C6"/>
    <w:rsid w:val="00C47824"/>
    <w:rsid w:val="00C503E6"/>
    <w:rsid w:val="00C50FAD"/>
    <w:rsid w:val="00C51736"/>
    <w:rsid w:val="00C52255"/>
    <w:rsid w:val="00C5357C"/>
    <w:rsid w:val="00C54651"/>
    <w:rsid w:val="00C54F18"/>
    <w:rsid w:val="00C55262"/>
    <w:rsid w:val="00C5581D"/>
    <w:rsid w:val="00C55C23"/>
    <w:rsid w:val="00C55C58"/>
    <w:rsid w:val="00C55F5C"/>
    <w:rsid w:val="00C56175"/>
    <w:rsid w:val="00C5620A"/>
    <w:rsid w:val="00C56FDE"/>
    <w:rsid w:val="00C57FDB"/>
    <w:rsid w:val="00C61364"/>
    <w:rsid w:val="00C6172E"/>
    <w:rsid w:val="00C62055"/>
    <w:rsid w:val="00C63530"/>
    <w:rsid w:val="00C65967"/>
    <w:rsid w:val="00C65C1C"/>
    <w:rsid w:val="00C65EFE"/>
    <w:rsid w:val="00C6620A"/>
    <w:rsid w:val="00C67708"/>
    <w:rsid w:val="00C713B7"/>
    <w:rsid w:val="00C71D18"/>
    <w:rsid w:val="00C71D86"/>
    <w:rsid w:val="00C73C58"/>
    <w:rsid w:val="00C7475C"/>
    <w:rsid w:val="00C74B8E"/>
    <w:rsid w:val="00C76D63"/>
    <w:rsid w:val="00C772C8"/>
    <w:rsid w:val="00C77B1B"/>
    <w:rsid w:val="00C77C65"/>
    <w:rsid w:val="00C80703"/>
    <w:rsid w:val="00C80804"/>
    <w:rsid w:val="00C8166D"/>
    <w:rsid w:val="00C820EA"/>
    <w:rsid w:val="00C822CB"/>
    <w:rsid w:val="00C8293B"/>
    <w:rsid w:val="00C84488"/>
    <w:rsid w:val="00C84B5B"/>
    <w:rsid w:val="00C8516B"/>
    <w:rsid w:val="00C854B6"/>
    <w:rsid w:val="00C85C64"/>
    <w:rsid w:val="00C86FF2"/>
    <w:rsid w:val="00C87E72"/>
    <w:rsid w:val="00C91F26"/>
    <w:rsid w:val="00C93CCB"/>
    <w:rsid w:val="00C9580F"/>
    <w:rsid w:val="00C95FCD"/>
    <w:rsid w:val="00C962E7"/>
    <w:rsid w:val="00C96D41"/>
    <w:rsid w:val="00C97231"/>
    <w:rsid w:val="00C97337"/>
    <w:rsid w:val="00CA0557"/>
    <w:rsid w:val="00CA120B"/>
    <w:rsid w:val="00CA29A3"/>
    <w:rsid w:val="00CA2DDB"/>
    <w:rsid w:val="00CA7584"/>
    <w:rsid w:val="00CB124C"/>
    <w:rsid w:val="00CB135C"/>
    <w:rsid w:val="00CB1D28"/>
    <w:rsid w:val="00CB1D77"/>
    <w:rsid w:val="00CB240A"/>
    <w:rsid w:val="00CB295F"/>
    <w:rsid w:val="00CB2A36"/>
    <w:rsid w:val="00CB2A58"/>
    <w:rsid w:val="00CB2EEA"/>
    <w:rsid w:val="00CB3520"/>
    <w:rsid w:val="00CB47E4"/>
    <w:rsid w:val="00CB4E20"/>
    <w:rsid w:val="00CB4EF6"/>
    <w:rsid w:val="00CB51AD"/>
    <w:rsid w:val="00CB5E40"/>
    <w:rsid w:val="00CC04C2"/>
    <w:rsid w:val="00CC0667"/>
    <w:rsid w:val="00CC08B8"/>
    <w:rsid w:val="00CC4C59"/>
    <w:rsid w:val="00CC4D49"/>
    <w:rsid w:val="00CC4FE4"/>
    <w:rsid w:val="00CC634F"/>
    <w:rsid w:val="00CC65F8"/>
    <w:rsid w:val="00CC6F5E"/>
    <w:rsid w:val="00CC771B"/>
    <w:rsid w:val="00CD0496"/>
    <w:rsid w:val="00CD1EF1"/>
    <w:rsid w:val="00CD3BC5"/>
    <w:rsid w:val="00CD500A"/>
    <w:rsid w:val="00CD6087"/>
    <w:rsid w:val="00CD6EED"/>
    <w:rsid w:val="00CD729E"/>
    <w:rsid w:val="00CD73CA"/>
    <w:rsid w:val="00CE0A3B"/>
    <w:rsid w:val="00CE146D"/>
    <w:rsid w:val="00CE23F2"/>
    <w:rsid w:val="00CE24DD"/>
    <w:rsid w:val="00CE383F"/>
    <w:rsid w:val="00CE3CA7"/>
    <w:rsid w:val="00CE404C"/>
    <w:rsid w:val="00CE4F51"/>
    <w:rsid w:val="00CE5AA4"/>
    <w:rsid w:val="00CE5C07"/>
    <w:rsid w:val="00CE792A"/>
    <w:rsid w:val="00CE7B5E"/>
    <w:rsid w:val="00CF11D3"/>
    <w:rsid w:val="00CF11D5"/>
    <w:rsid w:val="00CF2EE5"/>
    <w:rsid w:val="00CF3DC7"/>
    <w:rsid w:val="00CF4743"/>
    <w:rsid w:val="00CF527E"/>
    <w:rsid w:val="00CF768B"/>
    <w:rsid w:val="00CF7C00"/>
    <w:rsid w:val="00CF7E08"/>
    <w:rsid w:val="00D00B5A"/>
    <w:rsid w:val="00D00BE4"/>
    <w:rsid w:val="00D02049"/>
    <w:rsid w:val="00D04FB8"/>
    <w:rsid w:val="00D05539"/>
    <w:rsid w:val="00D07293"/>
    <w:rsid w:val="00D106D6"/>
    <w:rsid w:val="00D10C28"/>
    <w:rsid w:val="00D1282E"/>
    <w:rsid w:val="00D12D80"/>
    <w:rsid w:val="00D13FBB"/>
    <w:rsid w:val="00D14532"/>
    <w:rsid w:val="00D15DAE"/>
    <w:rsid w:val="00D1632D"/>
    <w:rsid w:val="00D177FA"/>
    <w:rsid w:val="00D20DF1"/>
    <w:rsid w:val="00D22653"/>
    <w:rsid w:val="00D239A3"/>
    <w:rsid w:val="00D2573B"/>
    <w:rsid w:val="00D261C5"/>
    <w:rsid w:val="00D262E3"/>
    <w:rsid w:val="00D26BF8"/>
    <w:rsid w:val="00D275A3"/>
    <w:rsid w:val="00D27B97"/>
    <w:rsid w:val="00D313E8"/>
    <w:rsid w:val="00D315E0"/>
    <w:rsid w:val="00D316DE"/>
    <w:rsid w:val="00D3198E"/>
    <w:rsid w:val="00D32284"/>
    <w:rsid w:val="00D33ECD"/>
    <w:rsid w:val="00D349F4"/>
    <w:rsid w:val="00D34ECC"/>
    <w:rsid w:val="00D353DB"/>
    <w:rsid w:val="00D35C25"/>
    <w:rsid w:val="00D35D52"/>
    <w:rsid w:val="00D36FAA"/>
    <w:rsid w:val="00D37F15"/>
    <w:rsid w:val="00D41389"/>
    <w:rsid w:val="00D41BC9"/>
    <w:rsid w:val="00D4291C"/>
    <w:rsid w:val="00D42A7C"/>
    <w:rsid w:val="00D45640"/>
    <w:rsid w:val="00D46569"/>
    <w:rsid w:val="00D477EB"/>
    <w:rsid w:val="00D47BE9"/>
    <w:rsid w:val="00D549A0"/>
    <w:rsid w:val="00D557C9"/>
    <w:rsid w:val="00D55D27"/>
    <w:rsid w:val="00D57745"/>
    <w:rsid w:val="00D5783C"/>
    <w:rsid w:val="00D60E64"/>
    <w:rsid w:val="00D6128B"/>
    <w:rsid w:val="00D6172B"/>
    <w:rsid w:val="00D6252C"/>
    <w:rsid w:val="00D62C38"/>
    <w:rsid w:val="00D63FD8"/>
    <w:rsid w:val="00D6430D"/>
    <w:rsid w:val="00D64BD9"/>
    <w:rsid w:val="00D6515C"/>
    <w:rsid w:val="00D65F1B"/>
    <w:rsid w:val="00D66509"/>
    <w:rsid w:val="00D677C1"/>
    <w:rsid w:val="00D70A86"/>
    <w:rsid w:val="00D713C1"/>
    <w:rsid w:val="00D71CD3"/>
    <w:rsid w:val="00D73AA5"/>
    <w:rsid w:val="00D73F2E"/>
    <w:rsid w:val="00D74315"/>
    <w:rsid w:val="00D74A3E"/>
    <w:rsid w:val="00D74E33"/>
    <w:rsid w:val="00D7586F"/>
    <w:rsid w:val="00D75ED8"/>
    <w:rsid w:val="00D76E18"/>
    <w:rsid w:val="00D77B0E"/>
    <w:rsid w:val="00D80EA6"/>
    <w:rsid w:val="00D82A87"/>
    <w:rsid w:val="00D82E06"/>
    <w:rsid w:val="00D835E1"/>
    <w:rsid w:val="00D83ED6"/>
    <w:rsid w:val="00D85504"/>
    <w:rsid w:val="00D856D8"/>
    <w:rsid w:val="00D86049"/>
    <w:rsid w:val="00D86F8E"/>
    <w:rsid w:val="00D87C5A"/>
    <w:rsid w:val="00D90176"/>
    <w:rsid w:val="00D90738"/>
    <w:rsid w:val="00D91812"/>
    <w:rsid w:val="00D91A0B"/>
    <w:rsid w:val="00D95047"/>
    <w:rsid w:val="00D96044"/>
    <w:rsid w:val="00DA0767"/>
    <w:rsid w:val="00DA2018"/>
    <w:rsid w:val="00DA2A5F"/>
    <w:rsid w:val="00DA3FAD"/>
    <w:rsid w:val="00DA5A64"/>
    <w:rsid w:val="00DA6168"/>
    <w:rsid w:val="00DA6169"/>
    <w:rsid w:val="00DA6869"/>
    <w:rsid w:val="00DA7AFC"/>
    <w:rsid w:val="00DB10CD"/>
    <w:rsid w:val="00DB14A3"/>
    <w:rsid w:val="00DB18C5"/>
    <w:rsid w:val="00DB27D0"/>
    <w:rsid w:val="00DB2B9B"/>
    <w:rsid w:val="00DB2EF9"/>
    <w:rsid w:val="00DB300A"/>
    <w:rsid w:val="00DB4308"/>
    <w:rsid w:val="00DB4F66"/>
    <w:rsid w:val="00DB54A4"/>
    <w:rsid w:val="00DB6AB6"/>
    <w:rsid w:val="00DB6D5A"/>
    <w:rsid w:val="00DB6F48"/>
    <w:rsid w:val="00DB7867"/>
    <w:rsid w:val="00DC1DF8"/>
    <w:rsid w:val="00DC2174"/>
    <w:rsid w:val="00DC2412"/>
    <w:rsid w:val="00DC2B9C"/>
    <w:rsid w:val="00DC3D58"/>
    <w:rsid w:val="00DC4C8E"/>
    <w:rsid w:val="00DC4F65"/>
    <w:rsid w:val="00DC5AF6"/>
    <w:rsid w:val="00DC5EDF"/>
    <w:rsid w:val="00DC5F9B"/>
    <w:rsid w:val="00DC6F8A"/>
    <w:rsid w:val="00DC72BE"/>
    <w:rsid w:val="00DD0BA7"/>
    <w:rsid w:val="00DD1044"/>
    <w:rsid w:val="00DD1FBA"/>
    <w:rsid w:val="00DD25BD"/>
    <w:rsid w:val="00DD26BC"/>
    <w:rsid w:val="00DD3B6B"/>
    <w:rsid w:val="00DD3C52"/>
    <w:rsid w:val="00DD4DD3"/>
    <w:rsid w:val="00DD515F"/>
    <w:rsid w:val="00DD565D"/>
    <w:rsid w:val="00DE07AB"/>
    <w:rsid w:val="00DE0A6F"/>
    <w:rsid w:val="00DE26A4"/>
    <w:rsid w:val="00DE33A7"/>
    <w:rsid w:val="00DE35B6"/>
    <w:rsid w:val="00DE457B"/>
    <w:rsid w:val="00DE4D09"/>
    <w:rsid w:val="00DE50E5"/>
    <w:rsid w:val="00DE5651"/>
    <w:rsid w:val="00DE578D"/>
    <w:rsid w:val="00DE57DC"/>
    <w:rsid w:val="00DE593F"/>
    <w:rsid w:val="00DE60F8"/>
    <w:rsid w:val="00DE6490"/>
    <w:rsid w:val="00DE693F"/>
    <w:rsid w:val="00DE6AEF"/>
    <w:rsid w:val="00DE7EC5"/>
    <w:rsid w:val="00DF20E5"/>
    <w:rsid w:val="00DF2A90"/>
    <w:rsid w:val="00DF2ED0"/>
    <w:rsid w:val="00DF3580"/>
    <w:rsid w:val="00DF387E"/>
    <w:rsid w:val="00DF5B34"/>
    <w:rsid w:val="00DF69F1"/>
    <w:rsid w:val="00DF6A17"/>
    <w:rsid w:val="00DF6C50"/>
    <w:rsid w:val="00DF6F36"/>
    <w:rsid w:val="00E00242"/>
    <w:rsid w:val="00E00415"/>
    <w:rsid w:val="00E0178A"/>
    <w:rsid w:val="00E0345D"/>
    <w:rsid w:val="00E0611C"/>
    <w:rsid w:val="00E07859"/>
    <w:rsid w:val="00E0788D"/>
    <w:rsid w:val="00E10447"/>
    <w:rsid w:val="00E10EE4"/>
    <w:rsid w:val="00E114FF"/>
    <w:rsid w:val="00E1171C"/>
    <w:rsid w:val="00E118A7"/>
    <w:rsid w:val="00E11A73"/>
    <w:rsid w:val="00E12165"/>
    <w:rsid w:val="00E1410F"/>
    <w:rsid w:val="00E15987"/>
    <w:rsid w:val="00E167FB"/>
    <w:rsid w:val="00E177BE"/>
    <w:rsid w:val="00E2141A"/>
    <w:rsid w:val="00E214B0"/>
    <w:rsid w:val="00E21DD9"/>
    <w:rsid w:val="00E2248C"/>
    <w:rsid w:val="00E22E78"/>
    <w:rsid w:val="00E24512"/>
    <w:rsid w:val="00E27738"/>
    <w:rsid w:val="00E27AFF"/>
    <w:rsid w:val="00E27B78"/>
    <w:rsid w:val="00E30498"/>
    <w:rsid w:val="00E30C17"/>
    <w:rsid w:val="00E311F7"/>
    <w:rsid w:val="00E31437"/>
    <w:rsid w:val="00E334C7"/>
    <w:rsid w:val="00E338A7"/>
    <w:rsid w:val="00E34099"/>
    <w:rsid w:val="00E34278"/>
    <w:rsid w:val="00E3457C"/>
    <w:rsid w:val="00E345B6"/>
    <w:rsid w:val="00E365F6"/>
    <w:rsid w:val="00E36723"/>
    <w:rsid w:val="00E37EDA"/>
    <w:rsid w:val="00E4074F"/>
    <w:rsid w:val="00E40B1C"/>
    <w:rsid w:val="00E4196C"/>
    <w:rsid w:val="00E426E0"/>
    <w:rsid w:val="00E4381B"/>
    <w:rsid w:val="00E439E7"/>
    <w:rsid w:val="00E441DB"/>
    <w:rsid w:val="00E44905"/>
    <w:rsid w:val="00E44EBF"/>
    <w:rsid w:val="00E45367"/>
    <w:rsid w:val="00E4576A"/>
    <w:rsid w:val="00E45B01"/>
    <w:rsid w:val="00E46CB7"/>
    <w:rsid w:val="00E47646"/>
    <w:rsid w:val="00E50506"/>
    <w:rsid w:val="00E53569"/>
    <w:rsid w:val="00E53C0E"/>
    <w:rsid w:val="00E54211"/>
    <w:rsid w:val="00E54F67"/>
    <w:rsid w:val="00E5510E"/>
    <w:rsid w:val="00E55C84"/>
    <w:rsid w:val="00E564E7"/>
    <w:rsid w:val="00E56C00"/>
    <w:rsid w:val="00E57459"/>
    <w:rsid w:val="00E57CD0"/>
    <w:rsid w:val="00E62611"/>
    <w:rsid w:val="00E62DFE"/>
    <w:rsid w:val="00E63DFB"/>
    <w:rsid w:val="00E63EBD"/>
    <w:rsid w:val="00E64B05"/>
    <w:rsid w:val="00E65AE0"/>
    <w:rsid w:val="00E66050"/>
    <w:rsid w:val="00E66630"/>
    <w:rsid w:val="00E67469"/>
    <w:rsid w:val="00E67AAD"/>
    <w:rsid w:val="00E7104A"/>
    <w:rsid w:val="00E71AD7"/>
    <w:rsid w:val="00E72B41"/>
    <w:rsid w:val="00E7374E"/>
    <w:rsid w:val="00E745D2"/>
    <w:rsid w:val="00E746C1"/>
    <w:rsid w:val="00E74A25"/>
    <w:rsid w:val="00E750CD"/>
    <w:rsid w:val="00E75325"/>
    <w:rsid w:val="00E77639"/>
    <w:rsid w:val="00E80B6D"/>
    <w:rsid w:val="00E80BCA"/>
    <w:rsid w:val="00E811AA"/>
    <w:rsid w:val="00E824BA"/>
    <w:rsid w:val="00E836E9"/>
    <w:rsid w:val="00E839EE"/>
    <w:rsid w:val="00E83DA2"/>
    <w:rsid w:val="00E85B27"/>
    <w:rsid w:val="00E860ED"/>
    <w:rsid w:val="00E861FB"/>
    <w:rsid w:val="00E86C61"/>
    <w:rsid w:val="00E87677"/>
    <w:rsid w:val="00E90055"/>
    <w:rsid w:val="00E9014B"/>
    <w:rsid w:val="00E90BBA"/>
    <w:rsid w:val="00E9105A"/>
    <w:rsid w:val="00E91C6B"/>
    <w:rsid w:val="00E92C5C"/>
    <w:rsid w:val="00E93073"/>
    <w:rsid w:val="00E94A48"/>
    <w:rsid w:val="00E95665"/>
    <w:rsid w:val="00E96434"/>
    <w:rsid w:val="00E97421"/>
    <w:rsid w:val="00EA20D2"/>
    <w:rsid w:val="00EA262D"/>
    <w:rsid w:val="00EA33C9"/>
    <w:rsid w:val="00EA34C4"/>
    <w:rsid w:val="00EA3746"/>
    <w:rsid w:val="00EA3E89"/>
    <w:rsid w:val="00EA53EF"/>
    <w:rsid w:val="00EA5DA0"/>
    <w:rsid w:val="00EA64E3"/>
    <w:rsid w:val="00EA7352"/>
    <w:rsid w:val="00EA7806"/>
    <w:rsid w:val="00EA7BF4"/>
    <w:rsid w:val="00EB019E"/>
    <w:rsid w:val="00EB03CD"/>
    <w:rsid w:val="00EB05B8"/>
    <w:rsid w:val="00EB11E1"/>
    <w:rsid w:val="00EB1A02"/>
    <w:rsid w:val="00EB243E"/>
    <w:rsid w:val="00EB26C5"/>
    <w:rsid w:val="00EB26EC"/>
    <w:rsid w:val="00EB3738"/>
    <w:rsid w:val="00EB4003"/>
    <w:rsid w:val="00EB4110"/>
    <w:rsid w:val="00EB4202"/>
    <w:rsid w:val="00EB4BCE"/>
    <w:rsid w:val="00EB548B"/>
    <w:rsid w:val="00EB6B30"/>
    <w:rsid w:val="00EB7BE4"/>
    <w:rsid w:val="00EC0764"/>
    <w:rsid w:val="00EC1212"/>
    <w:rsid w:val="00EC1F9A"/>
    <w:rsid w:val="00EC364D"/>
    <w:rsid w:val="00EC386C"/>
    <w:rsid w:val="00EC3B8C"/>
    <w:rsid w:val="00EC44DD"/>
    <w:rsid w:val="00EC6A94"/>
    <w:rsid w:val="00EC7928"/>
    <w:rsid w:val="00ED10B0"/>
    <w:rsid w:val="00ED116A"/>
    <w:rsid w:val="00ED30EA"/>
    <w:rsid w:val="00ED3EB0"/>
    <w:rsid w:val="00ED4108"/>
    <w:rsid w:val="00ED5368"/>
    <w:rsid w:val="00ED5907"/>
    <w:rsid w:val="00ED5AE5"/>
    <w:rsid w:val="00ED5FC7"/>
    <w:rsid w:val="00ED712B"/>
    <w:rsid w:val="00EE0570"/>
    <w:rsid w:val="00EE182E"/>
    <w:rsid w:val="00EE1EC4"/>
    <w:rsid w:val="00EE2275"/>
    <w:rsid w:val="00EE22EB"/>
    <w:rsid w:val="00EE23AE"/>
    <w:rsid w:val="00EE2488"/>
    <w:rsid w:val="00EE3036"/>
    <w:rsid w:val="00EE6565"/>
    <w:rsid w:val="00EE72B5"/>
    <w:rsid w:val="00EE7D41"/>
    <w:rsid w:val="00EF0A69"/>
    <w:rsid w:val="00EF1102"/>
    <w:rsid w:val="00EF3B07"/>
    <w:rsid w:val="00EF3B6E"/>
    <w:rsid w:val="00EF3CBA"/>
    <w:rsid w:val="00EF4236"/>
    <w:rsid w:val="00EF4A31"/>
    <w:rsid w:val="00EF4D67"/>
    <w:rsid w:val="00EF4E11"/>
    <w:rsid w:val="00EF6CB7"/>
    <w:rsid w:val="00F00002"/>
    <w:rsid w:val="00F01546"/>
    <w:rsid w:val="00F02FD8"/>
    <w:rsid w:val="00F037B5"/>
    <w:rsid w:val="00F04629"/>
    <w:rsid w:val="00F05534"/>
    <w:rsid w:val="00F06602"/>
    <w:rsid w:val="00F0660E"/>
    <w:rsid w:val="00F069A1"/>
    <w:rsid w:val="00F07018"/>
    <w:rsid w:val="00F076FD"/>
    <w:rsid w:val="00F0781C"/>
    <w:rsid w:val="00F07F64"/>
    <w:rsid w:val="00F1001A"/>
    <w:rsid w:val="00F10563"/>
    <w:rsid w:val="00F10E7F"/>
    <w:rsid w:val="00F116B5"/>
    <w:rsid w:val="00F126A2"/>
    <w:rsid w:val="00F13253"/>
    <w:rsid w:val="00F14F59"/>
    <w:rsid w:val="00F15081"/>
    <w:rsid w:val="00F15C37"/>
    <w:rsid w:val="00F173DB"/>
    <w:rsid w:val="00F20233"/>
    <w:rsid w:val="00F20C63"/>
    <w:rsid w:val="00F20CED"/>
    <w:rsid w:val="00F216C1"/>
    <w:rsid w:val="00F217F9"/>
    <w:rsid w:val="00F21913"/>
    <w:rsid w:val="00F236CB"/>
    <w:rsid w:val="00F23C95"/>
    <w:rsid w:val="00F25140"/>
    <w:rsid w:val="00F2583E"/>
    <w:rsid w:val="00F300DA"/>
    <w:rsid w:val="00F30394"/>
    <w:rsid w:val="00F30A53"/>
    <w:rsid w:val="00F34177"/>
    <w:rsid w:val="00F36275"/>
    <w:rsid w:val="00F37179"/>
    <w:rsid w:val="00F41E45"/>
    <w:rsid w:val="00F43234"/>
    <w:rsid w:val="00F44323"/>
    <w:rsid w:val="00F46881"/>
    <w:rsid w:val="00F472CF"/>
    <w:rsid w:val="00F4749D"/>
    <w:rsid w:val="00F47607"/>
    <w:rsid w:val="00F47845"/>
    <w:rsid w:val="00F509CB"/>
    <w:rsid w:val="00F50B8C"/>
    <w:rsid w:val="00F51A98"/>
    <w:rsid w:val="00F5201E"/>
    <w:rsid w:val="00F520B1"/>
    <w:rsid w:val="00F5266E"/>
    <w:rsid w:val="00F53DA2"/>
    <w:rsid w:val="00F544BB"/>
    <w:rsid w:val="00F54836"/>
    <w:rsid w:val="00F5634F"/>
    <w:rsid w:val="00F567DD"/>
    <w:rsid w:val="00F569F7"/>
    <w:rsid w:val="00F57434"/>
    <w:rsid w:val="00F57BE3"/>
    <w:rsid w:val="00F6005F"/>
    <w:rsid w:val="00F611FB"/>
    <w:rsid w:val="00F61EDC"/>
    <w:rsid w:val="00F6363A"/>
    <w:rsid w:val="00F638E9"/>
    <w:rsid w:val="00F63EA8"/>
    <w:rsid w:val="00F64EE1"/>
    <w:rsid w:val="00F64F19"/>
    <w:rsid w:val="00F656C8"/>
    <w:rsid w:val="00F706A9"/>
    <w:rsid w:val="00F70B0C"/>
    <w:rsid w:val="00F70DE0"/>
    <w:rsid w:val="00F711AF"/>
    <w:rsid w:val="00F71C4B"/>
    <w:rsid w:val="00F726F9"/>
    <w:rsid w:val="00F7299E"/>
    <w:rsid w:val="00F72D1F"/>
    <w:rsid w:val="00F7327C"/>
    <w:rsid w:val="00F7353F"/>
    <w:rsid w:val="00F74486"/>
    <w:rsid w:val="00F74B7A"/>
    <w:rsid w:val="00F75F00"/>
    <w:rsid w:val="00F75F50"/>
    <w:rsid w:val="00F76166"/>
    <w:rsid w:val="00F7745D"/>
    <w:rsid w:val="00F77A23"/>
    <w:rsid w:val="00F77A82"/>
    <w:rsid w:val="00F81B7A"/>
    <w:rsid w:val="00F81FEF"/>
    <w:rsid w:val="00F82590"/>
    <w:rsid w:val="00F8340E"/>
    <w:rsid w:val="00F854EE"/>
    <w:rsid w:val="00F85F50"/>
    <w:rsid w:val="00F86424"/>
    <w:rsid w:val="00F87792"/>
    <w:rsid w:val="00F877A4"/>
    <w:rsid w:val="00F8791C"/>
    <w:rsid w:val="00F87C91"/>
    <w:rsid w:val="00F87D16"/>
    <w:rsid w:val="00F87DFD"/>
    <w:rsid w:val="00F90102"/>
    <w:rsid w:val="00F90D09"/>
    <w:rsid w:val="00F915AE"/>
    <w:rsid w:val="00F92C22"/>
    <w:rsid w:val="00F92F2A"/>
    <w:rsid w:val="00F93069"/>
    <w:rsid w:val="00F9368D"/>
    <w:rsid w:val="00F964DF"/>
    <w:rsid w:val="00F96AF2"/>
    <w:rsid w:val="00F9716F"/>
    <w:rsid w:val="00F9784C"/>
    <w:rsid w:val="00FA0D9A"/>
    <w:rsid w:val="00FA221D"/>
    <w:rsid w:val="00FA27C3"/>
    <w:rsid w:val="00FA287F"/>
    <w:rsid w:val="00FA2FE3"/>
    <w:rsid w:val="00FA32C1"/>
    <w:rsid w:val="00FA3D91"/>
    <w:rsid w:val="00FA3DBA"/>
    <w:rsid w:val="00FA410D"/>
    <w:rsid w:val="00FA4A97"/>
    <w:rsid w:val="00FA5EEE"/>
    <w:rsid w:val="00FA5FFF"/>
    <w:rsid w:val="00FA7725"/>
    <w:rsid w:val="00FB12DF"/>
    <w:rsid w:val="00FB41F9"/>
    <w:rsid w:val="00FB57DB"/>
    <w:rsid w:val="00FC0F5C"/>
    <w:rsid w:val="00FC21FF"/>
    <w:rsid w:val="00FC263D"/>
    <w:rsid w:val="00FC2B37"/>
    <w:rsid w:val="00FC316C"/>
    <w:rsid w:val="00FC3C53"/>
    <w:rsid w:val="00FC41DB"/>
    <w:rsid w:val="00FC58B5"/>
    <w:rsid w:val="00FC642A"/>
    <w:rsid w:val="00FC6ED1"/>
    <w:rsid w:val="00FC7438"/>
    <w:rsid w:val="00FC7817"/>
    <w:rsid w:val="00FC7969"/>
    <w:rsid w:val="00FD0DA6"/>
    <w:rsid w:val="00FD11E7"/>
    <w:rsid w:val="00FD1338"/>
    <w:rsid w:val="00FD145C"/>
    <w:rsid w:val="00FD1D8C"/>
    <w:rsid w:val="00FD1E84"/>
    <w:rsid w:val="00FD2296"/>
    <w:rsid w:val="00FD261E"/>
    <w:rsid w:val="00FD28CC"/>
    <w:rsid w:val="00FD32DB"/>
    <w:rsid w:val="00FD3368"/>
    <w:rsid w:val="00FD3486"/>
    <w:rsid w:val="00FD4235"/>
    <w:rsid w:val="00FD49E0"/>
    <w:rsid w:val="00FD5262"/>
    <w:rsid w:val="00FE0EEF"/>
    <w:rsid w:val="00FE15E4"/>
    <w:rsid w:val="00FE2118"/>
    <w:rsid w:val="00FE2398"/>
    <w:rsid w:val="00FE2499"/>
    <w:rsid w:val="00FE28D9"/>
    <w:rsid w:val="00FE3B72"/>
    <w:rsid w:val="00FE45EB"/>
    <w:rsid w:val="00FE4E46"/>
    <w:rsid w:val="00FE58B6"/>
    <w:rsid w:val="00FE5C17"/>
    <w:rsid w:val="00FE6EA5"/>
    <w:rsid w:val="00FE7B84"/>
    <w:rsid w:val="00FF061F"/>
    <w:rsid w:val="00FF0D0A"/>
    <w:rsid w:val="00FF0DF0"/>
    <w:rsid w:val="00FF187F"/>
    <w:rsid w:val="00FF1C83"/>
    <w:rsid w:val="00FF301C"/>
    <w:rsid w:val="00FF31AC"/>
    <w:rsid w:val="00FF4405"/>
    <w:rsid w:val="00FF4655"/>
    <w:rsid w:val="00FF5A28"/>
    <w:rsid w:val="00FF6870"/>
    <w:rsid w:val="00FF6958"/>
    <w:rsid w:val="00FF7530"/>
    <w:rsid w:val="00FF7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74"/>
  </w:style>
  <w:style w:type="paragraph" w:styleId="Heading1">
    <w:name w:val="heading 1"/>
    <w:basedOn w:val="Normal"/>
    <w:next w:val="Normal"/>
    <w:link w:val="Heading1Char"/>
    <w:uiPriority w:val="9"/>
    <w:qFormat/>
    <w:rsid w:val="00166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9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6974"/>
    <w:pPr>
      <w:spacing w:after="0" w:line="240" w:lineRule="auto"/>
    </w:pPr>
  </w:style>
  <w:style w:type="paragraph" w:styleId="Header">
    <w:name w:val="header"/>
    <w:basedOn w:val="Normal"/>
    <w:link w:val="HeaderChar"/>
    <w:uiPriority w:val="99"/>
    <w:semiHidden/>
    <w:unhideWhenUsed/>
    <w:rsid w:val="007F0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0D37"/>
  </w:style>
  <w:style w:type="paragraph" w:styleId="Footer">
    <w:name w:val="footer"/>
    <w:basedOn w:val="Normal"/>
    <w:link w:val="FooterChar"/>
    <w:uiPriority w:val="99"/>
    <w:semiHidden/>
    <w:unhideWhenUsed/>
    <w:rsid w:val="007F0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0D37"/>
  </w:style>
  <w:style w:type="table" w:styleId="MediumShading2-Accent6">
    <w:name w:val="Medium Shading 2 Accent 6"/>
    <w:basedOn w:val="TableNormal"/>
    <w:uiPriority w:val="64"/>
    <w:rsid w:val="007F0D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72A24"/>
    <w:pPr>
      <w:ind w:left="720"/>
      <w:contextualSpacing/>
    </w:pPr>
  </w:style>
  <w:style w:type="table" w:customStyle="1" w:styleId="MediumGrid21">
    <w:name w:val="Medium Grid 21"/>
    <w:basedOn w:val="TableNormal"/>
    <w:uiPriority w:val="68"/>
    <w:rsid w:val="00F64EE1"/>
    <w:pPr>
      <w:spacing w:after="0" w:line="240" w:lineRule="auto"/>
    </w:pPr>
    <w:rPr>
      <w:rFonts w:asciiTheme="majorHAnsi" w:eastAsiaTheme="majorEastAsia" w:hAnsiTheme="majorHAnsi" w:cstheme="majorBidi"/>
      <w:color w:val="000000" w:themeColor="text1"/>
      <w:lang w:val="sr-Latn-C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2">
    <w:name w:val="Medium Grid 22"/>
    <w:basedOn w:val="TableNormal"/>
    <w:uiPriority w:val="68"/>
    <w:rsid w:val="00094A37"/>
    <w:pPr>
      <w:spacing w:after="0" w:line="240" w:lineRule="auto"/>
    </w:pPr>
    <w:rPr>
      <w:rFonts w:asciiTheme="majorHAnsi" w:eastAsiaTheme="majorEastAsia" w:hAnsiTheme="majorHAnsi" w:cstheme="majorBidi"/>
      <w:color w:val="000000" w:themeColor="text1"/>
      <w:lang w:val="sr-Latn-C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1424909928">
      <w:bodyDiv w:val="1"/>
      <w:marLeft w:val="0"/>
      <w:marRight w:val="0"/>
      <w:marTop w:val="0"/>
      <w:marBottom w:val="0"/>
      <w:divBdr>
        <w:top w:val="none" w:sz="0" w:space="0" w:color="auto"/>
        <w:left w:val="none" w:sz="0" w:space="0" w:color="auto"/>
        <w:bottom w:val="none" w:sz="0" w:space="0" w:color="auto"/>
        <w:right w:val="none" w:sz="0" w:space="0" w:color="auto"/>
      </w:divBdr>
    </w:div>
    <w:div w:id="15059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3740</Words>
  <Characters>21322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acvetkovic</cp:lastModifiedBy>
  <cp:revision>9</cp:revision>
  <cp:lastPrinted>2014-12-04T09:06:00Z</cp:lastPrinted>
  <dcterms:created xsi:type="dcterms:W3CDTF">2014-09-11T12:01:00Z</dcterms:created>
  <dcterms:modified xsi:type="dcterms:W3CDTF">2015-04-30T10:20:00Z</dcterms:modified>
</cp:coreProperties>
</file>